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935FFF" w14:textId="77777777" w:rsidR="007932A8" w:rsidRDefault="003B1CA5">
      <w:pPr>
        <w:pStyle w:val="BodyText"/>
        <w:spacing w:before="0"/>
        <w:ind w:left="740"/>
        <w:rPr>
          <w:rFonts w:ascii="Times New Roman"/>
          <w:sz w:val="20"/>
        </w:rPr>
      </w:pPr>
      <w:r>
        <w:rPr>
          <w:rFonts w:ascii="Times New Roman"/>
          <w:noProof/>
          <w:sz w:val="20"/>
        </w:rPr>
        <w:drawing>
          <wp:inline distT="0" distB="0" distL="0" distR="0" wp14:anchorId="69936239" wp14:editId="6993623A">
            <wp:extent cx="5326485" cy="2016442"/>
            <wp:effectExtent l="0" t="0" r="0" b="0"/>
            <wp:docPr id="1" name="Image 1" descr="C:\Users\olivia.frings\AppData\Local\Microsoft\Windows\INetCache\Content.Outlook\SAIRQCYR\Reach South Logo.png "/>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descr="C:\Users\olivia.frings\AppData\Local\Microsoft\Windows\INetCache\Content.Outlook\SAIRQCYR\Reach South Logo.png "/>
                    <pic:cNvPicPr/>
                  </pic:nvPicPr>
                  <pic:blipFill>
                    <a:blip r:embed="rId10" cstate="print"/>
                    <a:stretch>
                      <a:fillRect/>
                    </a:stretch>
                  </pic:blipFill>
                  <pic:spPr>
                    <a:xfrm>
                      <a:off x="0" y="0"/>
                      <a:ext cx="5326485" cy="2016442"/>
                    </a:xfrm>
                    <a:prstGeom prst="rect">
                      <a:avLst/>
                    </a:prstGeom>
                  </pic:spPr>
                </pic:pic>
              </a:graphicData>
            </a:graphic>
          </wp:inline>
        </w:drawing>
      </w:r>
    </w:p>
    <w:p w14:paraId="6B2C5715" w14:textId="3D88C94D" w:rsidR="00EC4704" w:rsidRPr="00EC4704" w:rsidRDefault="002F29F7" w:rsidP="00EC4704">
      <w:pPr>
        <w:spacing w:before="499"/>
        <w:ind w:left="657" w:right="358"/>
        <w:jc w:val="center"/>
        <w:rPr>
          <w:b/>
          <w:bCs/>
          <w:iCs/>
          <w:sz w:val="88"/>
          <w:szCs w:val="88"/>
        </w:rPr>
      </w:pPr>
      <w:r>
        <w:rPr>
          <w:b/>
          <w:bCs/>
          <w:iCs/>
          <w:sz w:val="88"/>
          <w:szCs w:val="88"/>
        </w:rPr>
        <w:t xml:space="preserve">MARKING AND FEEDBACK </w:t>
      </w:r>
      <w:r w:rsidR="004C5F3D">
        <w:rPr>
          <w:b/>
          <w:bCs/>
          <w:iCs/>
          <w:sz w:val="88"/>
          <w:szCs w:val="88"/>
        </w:rPr>
        <w:t>PROTOCOL: PRIMARY ACADEMIES</w:t>
      </w:r>
    </w:p>
    <w:p w14:paraId="16A896EA" w14:textId="77777777" w:rsidR="00B34FC4" w:rsidRDefault="00B34FC4" w:rsidP="00EC4704">
      <w:pPr>
        <w:adjustRightInd w:val="0"/>
        <w:spacing w:line="355" w:lineRule="exact"/>
        <w:jc w:val="center"/>
        <w:rPr>
          <w:sz w:val="32"/>
          <w:szCs w:val="32"/>
        </w:rPr>
      </w:pPr>
    </w:p>
    <w:p w14:paraId="69936002" w14:textId="77777777" w:rsidR="007932A8" w:rsidRDefault="007932A8">
      <w:pPr>
        <w:pStyle w:val="BodyText"/>
        <w:spacing w:before="0"/>
        <w:rPr>
          <w:i/>
          <w:sz w:val="20"/>
        </w:rPr>
      </w:pPr>
    </w:p>
    <w:p w14:paraId="69936003" w14:textId="77777777" w:rsidR="007932A8" w:rsidRDefault="007932A8">
      <w:pPr>
        <w:pStyle w:val="BodyText"/>
        <w:spacing w:before="0"/>
        <w:rPr>
          <w:i/>
          <w:sz w:val="20"/>
        </w:rPr>
      </w:pPr>
    </w:p>
    <w:p w14:paraId="69936004" w14:textId="77777777" w:rsidR="007932A8" w:rsidRDefault="007932A8">
      <w:pPr>
        <w:pStyle w:val="BodyText"/>
        <w:spacing w:before="124"/>
        <w:rPr>
          <w:i/>
          <w:sz w:val="20"/>
        </w:rPr>
      </w:pPr>
    </w:p>
    <w:tbl>
      <w:tblPr>
        <w:tblW w:w="0" w:type="auto"/>
        <w:tblInd w:w="75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494"/>
        <w:gridCol w:w="5520"/>
      </w:tblGrid>
      <w:tr w:rsidR="007932A8" w14:paraId="69936007" w14:textId="77777777">
        <w:trPr>
          <w:trHeight w:val="599"/>
        </w:trPr>
        <w:tc>
          <w:tcPr>
            <w:tcW w:w="3494" w:type="dxa"/>
          </w:tcPr>
          <w:p w14:paraId="69936005" w14:textId="77777777" w:rsidR="007932A8" w:rsidRDefault="003B1CA5">
            <w:pPr>
              <w:pStyle w:val="TableParagraph"/>
              <w:spacing w:before="46"/>
              <w:ind w:left="243"/>
              <w:rPr>
                <w:b/>
              </w:rPr>
            </w:pPr>
            <w:r>
              <w:rPr>
                <w:b/>
              </w:rPr>
              <w:t>Approval</w:t>
            </w:r>
            <w:r>
              <w:rPr>
                <w:b/>
                <w:spacing w:val="-12"/>
              </w:rPr>
              <w:t xml:space="preserve"> </w:t>
            </w:r>
            <w:r>
              <w:rPr>
                <w:b/>
                <w:spacing w:val="-4"/>
              </w:rPr>
              <w:t>Date</w:t>
            </w:r>
          </w:p>
        </w:tc>
        <w:tc>
          <w:tcPr>
            <w:tcW w:w="5520" w:type="dxa"/>
          </w:tcPr>
          <w:p w14:paraId="69936006" w14:textId="69C364BB" w:rsidR="007932A8" w:rsidRDefault="007932A8" w:rsidP="006303EF">
            <w:pPr>
              <w:pStyle w:val="TableParagraph"/>
              <w:spacing w:before="46"/>
            </w:pPr>
          </w:p>
        </w:tc>
      </w:tr>
      <w:tr w:rsidR="007932A8" w14:paraId="6993600A" w14:textId="77777777" w:rsidTr="009702EC">
        <w:trPr>
          <w:trHeight w:val="446"/>
        </w:trPr>
        <w:tc>
          <w:tcPr>
            <w:tcW w:w="3494" w:type="dxa"/>
          </w:tcPr>
          <w:p w14:paraId="69936008" w14:textId="1538320F" w:rsidR="007932A8" w:rsidRDefault="004C5F3D">
            <w:pPr>
              <w:pStyle w:val="TableParagraph"/>
              <w:spacing w:before="47"/>
              <w:ind w:left="243"/>
              <w:rPr>
                <w:b/>
              </w:rPr>
            </w:pPr>
            <w:r>
              <w:rPr>
                <w:b/>
              </w:rPr>
              <w:t>Document</w:t>
            </w:r>
            <w:r w:rsidR="003B1CA5">
              <w:rPr>
                <w:b/>
                <w:spacing w:val="-8"/>
              </w:rPr>
              <w:t xml:space="preserve"> </w:t>
            </w:r>
            <w:r w:rsidR="003B1CA5">
              <w:rPr>
                <w:b/>
                <w:spacing w:val="-2"/>
              </w:rPr>
              <w:t>Owner</w:t>
            </w:r>
          </w:p>
        </w:tc>
        <w:tc>
          <w:tcPr>
            <w:tcW w:w="5520" w:type="dxa"/>
          </w:tcPr>
          <w:p w14:paraId="69936009" w14:textId="59A5920C" w:rsidR="007932A8" w:rsidRPr="009702EC" w:rsidRDefault="00503E63" w:rsidP="009702EC">
            <w:pPr>
              <w:pStyle w:val="TableParagraph"/>
              <w:spacing w:before="0"/>
              <w:rPr>
                <w:sz w:val="24"/>
                <w:szCs w:val="24"/>
              </w:rPr>
            </w:pPr>
            <w:r>
              <w:rPr>
                <w:sz w:val="24"/>
                <w:szCs w:val="24"/>
              </w:rPr>
              <w:t xml:space="preserve"> </w:t>
            </w:r>
            <w:r w:rsidR="00B518C2">
              <w:rPr>
                <w:sz w:val="24"/>
                <w:szCs w:val="24"/>
              </w:rPr>
              <w:t>Jackie Green</w:t>
            </w:r>
          </w:p>
        </w:tc>
      </w:tr>
      <w:tr w:rsidR="007932A8" w14:paraId="6993600D" w14:textId="77777777">
        <w:trPr>
          <w:trHeight w:val="599"/>
        </w:trPr>
        <w:tc>
          <w:tcPr>
            <w:tcW w:w="3494" w:type="dxa"/>
          </w:tcPr>
          <w:p w14:paraId="6993600B" w14:textId="77777777" w:rsidR="007932A8" w:rsidRDefault="003B1CA5">
            <w:pPr>
              <w:pStyle w:val="TableParagraph"/>
              <w:spacing w:before="46"/>
              <w:ind w:left="243"/>
              <w:rPr>
                <w:b/>
              </w:rPr>
            </w:pPr>
            <w:r>
              <w:rPr>
                <w:b/>
              </w:rPr>
              <w:t>Adopted</w:t>
            </w:r>
            <w:r>
              <w:rPr>
                <w:b/>
                <w:spacing w:val="-6"/>
              </w:rPr>
              <w:t xml:space="preserve"> </w:t>
            </w:r>
            <w:r>
              <w:rPr>
                <w:b/>
              </w:rPr>
              <w:t>by</w:t>
            </w:r>
            <w:r>
              <w:rPr>
                <w:b/>
                <w:spacing w:val="-6"/>
              </w:rPr>
              <w:t xml:space="preserve"> </w:t>
            </w:r>
            <w:r>
              <w:rPr>
                <w:b/>
              </w:rPr>
              <w:t>Trust</w:t>
            </w:r>
            <w:r>
              <w:rPr>
                <w:b/>
                <w:spacing w:val="-6"/>
              </w:rPr>
              <w:t xml:space="preserve"> </w:t>
            </w:r>
            <w:r>
              <w:rPr>
                <w:b/>
                <w:spacing w:val="-4"/>
              </w:rPr>
              <w:t>Board</w:t>
            </w:r>
          </w:p>
        </w:tc>
        <w:tc>
          <w:tcPr>
            <w:tcW w:w="5520" w:type="dxa"/>
          </w:tcPr>
          <w:p w14:paraId="6993600C" w14:textId="77777777" w:rsidR="007932A8" w:rsidRDefault="007932A8">
            <w:pPr>
              <w:pStyle w:val="TableParagraph"/>
              <w:spacing w:before="0"/>
              <w:rPr>
                <w:rFonts w:ascii="Times New Roman"/>
                <w:sz w:val="34"/>
              </w:rPr>
            </w:pPr>
          </w:p>
        </w:tc>
      </w:tr>
      <w:tr w:rsidR="007932A8" w14:paraId="69936010" w14:textId="77777777">
        <w:trPr>
          <w:trHeight w:val="600"/>
        </w:trPr>
        <w:tc>
          <w:tcPr>
            <w:tcW w:w="3494" w:type="dxa"/>
          </w:tcPr>
          <w:p w14:paraId="6993600E" w14:textId="77777777" w:rsidR="007932A8" w:rsidRDefault="003B1CA5">
            <w:pPr>
              <w:pStyle w:val="TableParagraph"/>
              <w:spacing w:before="47"/>
              <w:ind w:left="243"/>
              <w:rPr>
                <w:b/>
              </w:rPr>
            </w:pPr>
            <w:r>
              <w:rPr>
                <w:b/>
              </w:rPr>
              <w:t>Review</w:t>
            </w:r>
            <w:r>
              <w:rPr>
                <w:b/>
                <w:spacing w:val="-10"/>
              </w:rPr>
              <w:t xml:space="preserve"> </w:t>
            </w:r>
            <w:r>
              <w:rPr>
                <w:b/>
                <w:spacing w:val="-4"/>
              </w:rPr>
              <w:t>Date</w:t>
            </w:r>
          </w:p>
        </w:tc>
        <w:tc>
          <w:tcPr>
            <w:tcW w:w="5520" w:type="dxa"/>
          </w:tcPr>
          <w:p w14:paraId="6993600F" w14:textId="71C88178" w:rsidR="007932A8" w:rsidRDefault="003F2130">
            <w:pPr>
              <w:pStyle w:val="TableParagraph"/>
              <w:spacing w:before="47"/>
              <w:ind w:left="217"/>
            </w:pPr>
            <w:r>
              <w:t>September 2026</w:t>
            </w:r>
          </w:p>
        </w:tc>
      </w:tr>
    </w:tbl>
    <w:p w14:paraId="69936011" w14:textId="77777777" w:rsidR="007932A8" w:rsidRDefault="007932A8">
      <w:pPr>
        <w:pStyle w:val="BodyText"/>
        <w:spacing w:before="0"/>
        <w:rPr>
          <w:i/>
          <w:sz w:val="12"/>
        </w:rPr>
      </w:pPr>
    </w:p>
    <w:p w14:paraId="69936012" w14:textId="77777777" w:rsidR="007932A8" w:rsidRDefault="007932A8">
      <w:pPr>
        <w:pStyle w:val="BodyText"/>
        <w:spacing w:before="0"/>
        <w:rPr>
          <w:i/>
          <w:sz w:val="12"/>
        </w:rPr>
      </w:pPr>
    </w:p>
    <w:p w14:paraId="69936013" w14:textId="77777777" w:rsidR="007932A8" w:rsidRDefault="007932A8">
      <w:pPr>
        <w:pStyle w:val="BodyText"/>
        <w:spacing w:before="0"/>
        <w:rPr>
          <w:i/>
          <w:sz w:val="12"/>
        </w:rPr>
      </w:pPr>
    </w:p>
    <w:p w14:paraId="6993601A" w14:textId="77777777" w:rsidR="007932A8" w:rsidRDefault="007932A8">
      <w:pPr>
        <w:pStyle w:val="BodyText"/>
        <w:spacing w:before="0"/>
        <w:rPr>
          <w:i/>
          <w:sz w:val="12"/>
        </w:rPr>
      </w:pPr>
    </w:p>
    <w:p w14:paraId="6993601B" w14:textId="77777777" w:rsidR="007932A8" w:rsidRDefault="007932A8">
      <w:pPr>
        <w:pStyle w:val="BodyText"/>
        <w:spacing w:before="0"/>
        <w:rPr>
          <w:i/>
          <w:sz w:val="12"/>
        </w:rPr>
      </w:pPr>
    </w:p>
    <w:p w14:paraId="69936027" w14:textId="77777777" w:rsidR="007932A8" w:rsidRDefault="007932A8">
      <w:pPr>
        <w:pStyle w:val="BodyText"/>
        <w:spacing w:before="0"/>
        <w:rPr>
          <w:i/>
          <w:sz w:val="12"/>
        </w:rPr>
      </w:pPr>
    </w:p>
    <w:p w14:paraId="69936028" w14:textId="77777777" w:rsidR="007932A8" w:rsidRDefault="007932A8">
      <w:pPr>
        <w:pStyle w:val="BodyText"/>
        <w:spacing w:before="0"/>
        <w:rPr>
          <w:i/>
          <w:sz w:val="12"/>
        </w:rPr>
      </w:pPr>
    </w:p>
    <w:p w14:paraId="6993602F" w14:textId="77777777" w:rsidR="007932A8" w:rsidRDefault="007932A8" w:rsidP="00B34FC4">
      <w:pPr>
        <w:rPr>
          <w:rFonts w:ascii="Calibri"/>
          <w:sz w:val="12"/>
        </w:rPr>
        <w:sectPr w:rsidR="007932A8">
          <w:headerReference w:type="even" r:id="rId11"/>
          <w:headerReference w:type="default" r:id="rId12"/>
          <w:footerReference w:type="even" r:id="rId13"/>
          <w:footerReference w:type="default" r:id="rId14"/>
          <w:headerReference w:type="first" r:id="rId15"/>
          <w:footerReference w:type="first" r:id="rId16"/>
          <w:type w:val="continuous"/>
          <w:pgSz w:w="11910" w:h="16840"/>
          <w:pgMar w:top="1240" w:right="1000" w:bottom="280" w:left="700" w:header="720" w:footer="720" w:gutter="0"/>
          <w:cols w:space="720"/>
        </w:sectPr>
      </w:pPr>
    </w:p>
    <w:p w14:paraId="69936030" w14:textId="77777777" w:rsidR="007932A8" w:rsidRDefault="003B1CA5">
      <w:pPr>
        <w:spacing w:before="63"/>
        <w:ind w:left="658" w:right="358"/>
        <w:jc w:val="center"/>
        <w:rPr>
          <w:b/>
          <w:sz w:val="36"/>
        </w:rPr>
      </w:pPr>
      <w:r>
        <w:rPr>
          <w:b/>
          <w:spacing w:val="-2"/>
          <w:sz w:val="36"/>
        </w:rPr>
        <w:lastRenderedPageBreak/>
        <w:t>CONTENTS</w:t>
      </w:r>
    </w:p>
    <w:p w14:paraId="69936031" w14:textId="77777777" w:rsidR="007932A8" w:rsidRDefault="007932A8">
      <w:pPr>
        <w:pStyle w:val="BodyText"/>
        <w:spacing w:before="179"/>
        <w:rPr>
          <w:b/>
          <w:sz w:val="20"/>
        </w:rPr>
      </w:pPr>
    </w:p>
    <w:tbl>
      <w:tblPr>
        <w:tblW w:w="0" w:type="auto"/>
        <w:tblInd w:w="1033" w:type="dxa"/>
        <w:tblLayout w:type="fixed"/>
        <w:tblCellMar>
          <w:left w:w="0" w:type="dxa"/>
          <w:right w:w="0" w:type="dxa"/>
        </w:tblCellMar>
        <w:tblLook w:val="01E0" w:firstRow="1" w:lastRow="1" w:firstColumn="1" w:lastColumn="1" w:noHBand="0" w:noVBand="0"/>
      </w:tblPr>
      <w:tblGrid>
        <w:gridCol w:w="1394"/>
        <w:gridCol w:w="5889"/>
        <w:gridCol w:w="940"/>
      </w:tblGrid>
      <w:tr w:rsidR="007932A8" w14:paraId="69936035" w14:textId="77777777" w:rsidTr="7AACD329">
        <w:trPr>
          <w:trHeight w:val="669"/>
        </w:trPr>
        <w:tc>
          <w:tcPr>
            <w:tcW w:w="1394" w:type="dxa"/>
          </w:tcPr>
          <w:p w14:paraId="69936032" w14:textId="77777777" w:rsidR="007932A8" w:rsidRDefault="003B1CA5">
            <w:pPr>
              <w:pStyle w:val="TableParagraph"/>
              <w:spacing w:before="0" w:line="245" w:lineRule="exact"/>
              <w:ind w:left="50"/>
              <w:rPr>
                <w:b/>
              </w:rPr>
            </w:pPr>
            <w:r>
              <w:rPr>
                <w:b/>
                <w:spacing w:val="-2"/>
              </w:rPr>
              <w:t>Section</w:t>
            </w:r>
          </w:p>
        </w:tc>
        <w:tc>
          <w:tcPr>
            <w:tcW w:w="5889" w:type="dxa"/>
          </w:tcPr>
          <w:p w14:paraId="69936033" w14:textId="77777777" w:rsidR="007932A8" w:rsidRDefault="003B1CA5">
            <w:pPr>
              <w:pStyle w:val="TableParagraph"/>
              <w:spacing w:before="0" w:line="245" w:lineRule="exact"/>
              <w:ind w:left="243"/>
              <w:rPr>
                <w:b/>
              </w:rPr>
            </w:pPr>
            <w:r>
              <w:rPr>
                <w:b/>
                <w:spacing w:val="-2"/>
              </w:rPr>
              <w:t>Description</w:t>
            </w:r>
          </w:p>
        </w:tc>
        <w:tc>
          <w:tcPr>
            <w:tcW w:w="940" w:type="dxa"/>
          </w:tcPr>
          <w:p w14:paraId="69936034" w14:textId="77777777" w:rsidR="007932A8" w:rsidRPr="008C08B4" w:rsidRDefault="003B1CA5">
            <w:pPr>
              <w:pStyle w:val="TableParagraph"/>
              <w:spacing w:before="0" w:line="232" w:lineRule="auto"/>
              <w:ind w:left="450" w:right="46" w:hanging="86"/>
              <w:rPr>
                <w:b/>
              </w:rPr>
            </w:pPr>
            <w:r w:rsidRPr="008C08B4">
              <w:rPr>
                <w:b/>
                <w:spacing w:val="-4"/>
              </w:rPr>
              <w:t>Page No.</w:t>
            </w:r>
          </w:p>
        </w:tc>
      </w:tr>
      <w:tr w:rsidR="007932A8" w14:paraId="69936039" w14:textId="77777777" w:rsidTr="7AACD329">
        <w:trPr>
          <w:trHeight w:val="533"/>
        </w:trPr>
        <w:tc>
          <w:tcPr>
            <w:tcW w:w="1394" w:type="dxa"/>
          </w:tcPr>
          <w:p w14:paraId="69936036" w14:textId="77777777" w:rsidR="007932A8" w:rsidRDefault="003B1CA5">
            <w:pPr>
              <w:pStyle w:val="TableParagraph"/>
              <w:spacing w:before="172"/>
              <w:ind w:left="50"/>
            </w:pPr>
            <w:r>
              <w:rPr>
                <w:spacing w:val="-10"/>
              </w:rPr>
              <w:t>1</w:t>
            </w:r>
          </w:p>
        </w:tc>
        <w:tc>
          <w:tcPr>
            <w:tcW w:w="5889" w:type="dxa"/>
          </w:tcPr>
          <w:p w14:paraId="69936037" w14:textId="65069691" w:rsidR="007932A8" w:rsidRDefault="00B518C2">
            <w:pPr>
              <w:pStyle w:val="TableParagraph"/>
              <w:spacing w:before="172"/>
              <w:ind w:left="243"/>
            </w:pPr>
            <w:r>
              <w:rPr>
                <w:spacing w:val="-4"/>
              </w:rPr>
              <w:t>Aims</w:t>
            </w:r>
          </w:p>
        </w:tc>
        <w:tc>
          <w:tcPr>
            <w:tcW w:w="940" w:type="dxa"/>
          </w:tcPr>
          <w:p w14:paraId="69936038" w14:textId="75B642F1" w:rsidR="007932A8" w:rsidRPr="008C08B4" w:rsidRDefault="00D42388">
            <w:pPr>
              <w:pStyle w:val="TableParagraph"/>
              <w:spacing w:before="172"/>
              <w:ind w:right="191"/>
              <w:jc w:val="right"/>
            </w:pPr>
            <w:r>
              <w:rPr>
                <w:spacing w:val="-10"/>
              </w:rPr>
              <w:t>3</w:t>
            </w:r>
          </w:p>
        </w:tc>
      </w:tr>
      <w:tr w:rsidR="007932A8" w14:paraId="6993603D" w14:textId="77777777" w:rsidTr="7AACD329">
        <w:trPr>
          <w:trHeight w:val="463"/>
        </w:trPr>
        <w:tc>
          <w:tcPr>
            <w:tcW w:w="1394" w:type="dxa"/>
          </w:tcPr>
          <w:p w14:paraId="6993603A" w14:textId="77777777" w:rsidR="007932A8" w:rsidRDefault="003B1CA5">
            <w:pPr>
              <w:pStyle w:val="TableParagraph"/>
              <w:spacing w:before="101"/>
              <w:ind w:left="50"/>
            </w:pPr>
            <w:r>
              <w:rPr>
                <w:spacing w:val="-10"/>
              </w:rPr>
              <w:t>2</w:t>
            </w:r>
          </w:p>
        </w:tc>
        <w:tc>
          <w:tcPr>
            <w:tcW w:w="5889" w:type="dxa"/>
          </w:tcPr>
          <w:p w14:paraId="6993603B" w14:textId="06684D33" w:rsidR="007932A8" w:rsidRDefault="00B315A0">
            <w:pPr>
              <w:pStyle w:val="TableParagraph"/>
              <w:spacing w:before="101"/>
              <w:ind w:left="243"/>
            </w:pPr>
            <w:r>
              <w:t>Rationale</w:t>
            </w:r>
          </w:p>
        </w:tc>
        <w:tc>
          <w:tcPr>
            <w:tcW w:w="940" w:type="dxa"/>
          </w:tcPr>
          <w:p w14:paraId="6993603C" w14:textId="71A60BE3" w:rsidR="007932A8" w:rsidRPr="008C08B4" w:rsidRDefault="00B315A0">
            <w:pPr>
              <w:pStyle w:val="TableParagraph"/>
              <w:spacing w:before="101"/>
              <w:ind w:right="191"/>
              <w:jc w:val="right"/>
            </w:pPr>
            <w:r>
              <w:rPr>
                <w:spacing w:val="-10"/>
              </w:rPr>
              <w:t>3</w:t>
            </w:r>
          </w:p>
        </w:tc>
      </w:tr>
      <w:tr w:rsidR="007932A8" w14:paraId="69936041" w14:textId="77777777" w:rsidTr="7AACD329">
        <w:trPr>
          <w:trHeight w:val="463"/>
        </w:trPr>
        <w:tc>
          <w:tcPr>
            <w:tcW w:w="1394" w:type="dxa"/>
          </w:tcPr>
          <w:p w14:paraId="6993603E" w14:textId="77777777" w:rsidR="007932A8" w:rsidRDefault="003B1CA5">
            <w:pPr>
              <w:pStyle w:val="TableParagraph"/>
              <w:spacing w:before="101"/>
              <w:ind w:left="50"/>
            </w:pPr>
            <w:r>
              <w:rPr>
                <w:spacing w:val="-10"/>
              </w:rPr>
              <w:t>3</w:t>
            </w:r>
          </w:p>
        </w:tc>
        <w:tc>
          <w:tcPr>
            <w:tcW w:w="5889" w:type="dxa"/>
          </w:tcPr>
          <w:p w14:paraId="6993603F" w14:textId="6E1C2404" w:rsidR="007932A8" w:rsidRDefault="005F44D5">
            <w:pPr>
              <w:pStyle w:val="TableParagraph"/>
              <w:spacing w:before="101"/>
              <w:ind w:left="243"/>
            </w:pPr>
            <w:r>
              <w:t>Research</w:t>
            </w:r>
          </w:p>
        </w:tc>
        <w:tc>
          <w:tcPr>
            <w:tcW w:w="940" w:type="dxa"/>
          </w:tcPr>
          <w:p w14:paraId="69936040" w14:textId="2D2F2C93" w:rsidR="007932A8" w:rsidRPr="008C08B4" w:rsidRDefault="00200B83">
            <w:pPr>
              <w:pStyle w:val="TableParagraph"/>
              <w:spacing w:before="101"/>
              <w:ind w:right="191"/>
              <w:jc w:val="right"/>
            </w:pPr>
            <w:r>
              <w:rPr>
                <w:spacing w:val="-10"/>
              </w:rPr>
              <w:t>3</w:t>
            </w:r>
          </w:p>
        </w:tc>
      </w:tr>
      <w:tr w:rsidR="007932A8" w14:paraId="69936045" w14:textId="77777777" w:rsidTr="7AACD329">
        <w:trPr>
          <w:trHeight w:val="463"/>
        </w:trPr>
        <w:tc>
          <w:tcPr>
            <w:tcW w:w="1394" w:type="dxa"/>
          </w:tcPr>
          <w:p w14:paraId="69936042" w14:textId="77777777" w:rsidR="007932A8" w:rsidRDefault="003B1CA5">
            <w:pPr>
              <w:pStyle w:val="TableParagraph"/>
              <w:spacing w:before="102"/>
              <w:ind w:left="50"/>
            </w:pPr>
            <w:r>
              <w:rPr>
                <w:spacing w:val="-10"/>
              </w:rPr>
              <w:t>4</w:t>
            </w:r>
          </w:p>
        </w:tc>
        <w:tc>
          <w:tcPr>
            <w:tcW w:w="5889" w:type="dxa"/>
          </w:tcPr>
          <w:p w14:paraId="69936043" w14:textId="443AC042" w:rsidR="007932A8" w:rsidRDefault="00200B83">
            <w:pPr>
              <w:pStyle w:val="TableParagraph"/>
              <w:spacing w:before="102"/>
              <w:ind w:left="243"/>
            </w:pPr>
            <w:r>
              <w:rPr>
                <w:spacing w:val="-2"/>
              </w:rPr>
              <w:t>Specific Considerations for Specialist Settings</w:t>
            </w:r>
          </w:p>
        </w:tc>
        <w:tc>
          <w:tcPr>
            <w:tcW w:w="940" w:type="dxa"/>
          </w:tcPr>
          <w:p w14:paraId="69936044" w14:textId="4390FD82" w:rsidR="007932A8" w:rsidRPr="008C08B4" w:rsidRDefault="00200B83">
            <w:pPr>
              <w:pStyle w:val="TableParagraph"/>
              <w:spacing w:before="102"/>
              <w:ind w:right="191"/>
              <w:jc w:val="right"/>
            </w:pPr>
            <w:r>
              <w:rPr>
                <w:spacing w:val="-10"/>
              </w:rPr>
              <w:t>4</w:t>
            </w:r>
          </w:p>
        </w:tc>
      </w:tr>
      <w:tr w:rsidR="007932A8" w14:paraId="69936049" w14:textId="77777777" w:rsidTr="7AACD329">
        <w:trPr>
          <w:trHeight w:val="455"/>
        </w:trPr>
        <w:tc>
          <w:tcPr>
            <w:tcW w:w="1394" w:type="dxa"/>
          </w:tcPr>
          <w:p w14:paraId="69936046" w14:textId="77777777" w:rsidR="007932A8" w:rsidRDefault="003B1CA5">
            <w:pPr>
              <w:pStyle w:val="TableParagraph"/>
              <w:spacing w:before="101"/>
              <w:ind w:left="50"/>
            </w:pPr>
            <w:r>
              <w:rPr>
                <w:spacing w:val="-10"/>
              </w:rPr>
              <w:t>5</w:t>
            </w:r>
          </w:p>
        </w:tc>
        <w:tc>
          <w:tcPr>
            <w:tcW w:w="5889" w:type="dxa"/>
          </w:tcPr>
          <w:p w14:paraId="69936047" w14:textId="4FC6BD88" w:rsidR="007932A8" w:rsidRPr="001202E6" w:rsidRDefault="001202E6">
            <w:pPr>
              <w:pStyle w:val="TableParagraph"/>
              <w:spacing w:before="101"/>
              <w:ind w:left="243"/>
            </w:pPr>
            <w:r w:rsidRPr="001202E6">
              <w:t>Equal Opportunities</w:t>
            </w:r>
          </w:p>
        </w:tc>
        <w:tc>
          <w:tcPr>
            <w:tcW w:w="940" w:type="dxa"/>
          </w:tcPr>
          <w:p w14:paraId="69936048" w14:textId="4569CBF4" w:rsidR="007932A8" w:rsidRPr="008C08B4" w:rsidRDefault="001202E6">
            <w:pPr>
              <w:pStyle w:val="TableParagraph"/>
              <w:spacing w:before="101"/>
              <w:ind w:right="191"/>
              <w:jc w:val="right"/>
            </w:pPr>
            <w:r>
              <w:rPr>
                <w:spacing w:val="-10"/>
              </w:rPr>
              <w:t>4</w:t>
            </w:r>
          </w:p>
        </w:tc>
      </w:tr>
      <w:tr w:rsidR="007932A8" w14:paraId="6993604D" w14:textId="77777777" w:rsidTr="7AACD329">
        <w:trPr>
          <w:trHeight w:val="466"/>
        </w:trPr>
        <w:tc>
          <w:tcPr>
            <w:tcW w:w="1394" w:type="dxa"/>
          </w:tcPr>
          <w:p w14:paraId="6993604A" w14:textId="77777777" w:rsidR="007932A8" w:rsidRDefault="003B1CA5">
            <w:pPr>
              <w:pStyle w:val="TableParagraph"/>
              <w:ind w:left="50"/>
            </w:pPr>
            <w:r>
              <w:rPr>
                <w:spacing w:val="-10"/>
              </w:rPr>
              <w:t>6</w:t>
            </w:r>
          </w:p>
        </w:tc>
        <w:tc>
          <w:tcPr>
            <w:tcW w:w="5889" w:type="dxa"/>
          </w:tcPr>
          <w:p w14:paraId="6993604B" w14:textId="167854FE" w:rsidR="007932A8" w:rsidRDefault="006F32F5">
            <w:pPr>
              <w:pStyle w:val="TableParagraph"/>
              <w:spacing w:before="93"/>
              <w:ind w:left="243"/>
            </w:pPr>
            <w:r>
              <w:t>Principles of Feedback</w:t>
            </w:r>
          </w:p>
        </w:tc>
        <w:tc>
          <w:tcPr>
            <w:tcW w:w="940" w:type="dxa"/>
          </w:tcPr>
          <w:p w14:paraId="6993604C" w14:textId="304611AB" w:rsidR="007932A8" w:rsidRPr="008C08B4" w:rsidRDefault="006F32F5">
            <w:pPr>
              <w:pStyle w:val="TableParagraph"/>
              <w:ind w:right="191"/>
              <w:jc w:val="right"/>
            </w:pPr>
            <w:r>
              <w:rPr>
                <w:spacing w:val="-10"/>
              </w:rPr>
              <w:t>4</w:t>
            </w:r>
          </w:p>
        </w:tc>
      </w:tr>
      <w:tr w:rsidR="007932A8" w14:paraId="69936051" w14:textId="77777777" w:rsidTr="7AACD329">
        <w:trPr>
          <w:trHeight w:val="452"/>
        </w:trPr>
        <w:tc>
          <w:tcPr>
            <w:tcW w:w="1394" w:type="dxa"/>
          </w:tcPr>
          <w:p w14:paraId="6993604E" w14:textId="77777777" w:rsidR="007932A8" w:rsidRDefault="003B1CA5">
            <w:pPr>
              <w:pStyle w:val="TableParagraph"/>
              <w:spacing w:before="90"/>
              <w:ind w:left="50"/>
            </w:pPr>
            <w:r>
              <w:rPr>
                <w:spacing w:val="-10"/>
              </w:rPr>
              <w:t>7</w:t>
            </w:r>
          </w:p>
        </w:tc>
        <w:tc>
          <w:tcPr>
            <w:tcW w:w="5889" w:type="dxa"/>
          </w:tcPr>
          <w:p w14:paraId="6993604F" w14:textId="54B88C6F" w:rsidR="007932A8" w:rsidRDefault="00E7647B">
            <w:pPr>
              <w:pStyle w:val="TableParagraph"/>
              <w:spacing w:before="90"/>
              <w:ind w:left="243"/>
            </w:pPr>
            <w:r>
              <w:t>Sustainability and Workload</w:t>
            </w:r>
          </w:p>
        </w:tc>
        <w:tc>
          <w:tcPr>
            <w:tcW w:w="940" w:type="dxa"/>
          </w:tcPr>
          <w:p w14:paraId="69936050" w14:textId="1097F0B9" w:rsidR="007932A8" w:rsidRPr="008C08B4" w:rsidRDefault="00E7647B">
            <w:pPr>
              <w:pStyle w:val="TableParagraph"/>
              <w:spacing w:before="90"/>
              <w:ind w:right="191"/>
              <w:jc w:val="right"/>
            </w:pPr>
            <w:r>
              <w:rPr>
                <w:spacing w:val="-10"/>
              </w:rPr>
              <w:t>5</w:t>
            </w:r>
          </w:p>
        </w:tc>
      </w:tr>
      <w:tr w:rsidR="007932A8" w14:paraId="69936055" w14:textId="77777777" w:rsidTr="7AACD329">
        <w:trPr>
          <w:trHeight w:val="463"/>
        </w:trPr>
        <w:tc>
          <w:tcPr>
            <w:tcW w:w="1394" w:type="dxa"/>
          </w:tcPr>
          <w:p w14:paraId="69936052" w14:textId="77777777" w:rsidR="007932A8" w:rsidRDefault="003B1CA5">
            <w:pPr>
              <w:pStyle w:val="TableParagraph"/>
              <w:spacing w:before="101"/>
              <w:ind w:left="50"/>
            </w:pPr>
            <w:r>
              <w:rPr>
                <w:spacing w:val="-10"/>
              </w:rPr>
              <w:t>8</w:t>
            </w:r>
          </w:p>
        </w:tc>
        <w:tc>
          <w:tcPr>
            <w:tcW w:w="5889" w:type="dxa"/>
          </w:tcPr>
          <w:p w14:paraId="69936053" w14:textId="708A7469" w:rsidR="007932A8" w:rsidRDefault="00390242">
            <w:pPr>
              <w:pStyle w:val="TableParagraph"/>
              <w:spacing w:before="101"/>
              <w:ind w:left="243"/>
            </w:pPr>
            <w:r>
              <w:t>Implementation</w:t>
            </w:r>
          </w:p>
        </w:tc>
        <w:tc>
          <w:tcPr>
            <w:tcW w:w="940" w:type="dxa"/>
          </w:tcPr>
          <w:p w14:paraId="69936054" w14:textId="582FBBFF" w:rsidR="007932A8" w:rsidRPr="008C08B4" w:rsidRDefault="00390242">
            <w:pPr>
              <w:pStyle w:val="TableParagraph"/>
              <w:spacing w:before="101"/>
              <w:ind w:right="191"/>
              <w:jc w:val="right"/>
            </w:pPr>
            <w:r>
              <w:rPr>
                <w:spacing w:val="-10"/>
              </w:rPr>
              <w:t>5</w:t>
            </w:r>
          </w:p>
        </w:tc>
      </w:tr>
      <w:tr w:rsidR="007932A8" w14:paraId="69936059" w14:textId="77777777" w:rsidTr="7AACD329">
        <w:trPr>
          <w:trHeight w:val="495"/>
        </w:trPr>
        <w:tc>
          <w:tcPr>
            <w:tcW w:w="1394" w:type="dxa"/>
          </w:tcPr>
          <w:p w14:paraId="69936056" w14:textId="77777777" w:rsidR="007932A8" w:rsidRDefault="003B1CA5">
            <w:pPr>
              <w:pStyle w:val="TableParagraph"/>
              <w:spacing w:before="101"/>
              <w:ind w:left="50"/>
            </w:pPr>
            <w:r>
              <w:rPr>
                <w:spacing w:val="-10"/>
              </w:rPr>
              <w:t>9</w:t>
            </w:r>
          </w:p>
        </w:tc>
        <w:tc>
          <w:tcPr>
            <w:tcW w:w="5889" w:type="dxa"/>
          </w:tcPr>
          <w:p w14:paraId="69936057" w14:textId="1BDDD866" w:rsidR="007932A8" w:rsidRDefault="00DF4F7A">
            <w:pPr>
              <w:pStyle w:val="TableParagraph"/>
              <w:spacing w:before="101"/>
              <w:ind w:left="243"/>
            </w:pPr>
            <w:r>
              <w:t>Verbal Feedback</w:t>
            </w:r>
          </w:p>
        </w:tc>
        <w:tc>
          <w:tcPr>
            <w:tcW w:w="940" w:type="dxa"/>
          </w:tcPr>
          <w:p w14:paraId="69936058" w14:textId="5354D508" w:rsidR="007932A8" w:rsidRPr="008C08B4" w:rsidRDefault="00DF4F7A">
            <w:pPr>
              <w:pStyle w:val="TableParagraph"/>
              <w:spacing w:before="101"/>
              <w:ind w:right="191"/>
              <w:jc w:val="right"/>
            </w:pPr>
            <w:r>
              <w:rPr>
                <w:spacing w:val="-10"/>
              </w:rPr>
              <w:t>6</w:t>
            </w:r>
          </w:p>
        </w:tc>
      </w:tr>
      <w:tr w:rsidR="007932A8" w14:paraId="69936065" w14:textId="77777777" w:rsidTr="7AACD329">
        <w:trPr>
          <w:trHeight w:val="463"/>
        </w:trPr>
        <w:tc>
          <w:tcPr>
            <w:tcW w:w="1394" w:type="dxa"/>
          </w:tcPr>
          <w:p w14:paraId="69936062" w14:textId="49F5BC6F" w:rsidR="007932A8" w:rsidRDefault="003B1CA5">
            <w:pPr>
              <w:pStyle w:val="TableParagraph"/>
              <w:spacing w:before="101"/>
              <w:ind w:left="50"/>
            </w:pPr>
            <w:r>
              <w:rPr>
                <w:spacing w:val="-5"/>
              </w:rPr>
              <w:t>1</w:t>
            </w:r>
            <w:r w:rsidR="00BA509F">
              <w:rPr>
                <w:spacing w:val="-5"/>
              </w:rPr>
              <w:t>1</w:t>
            </w:r>
          </w:p>
        </w:tc>
        <w:tc>
          <w:tcPr>
            <w:tcW w:w="5889" w:type="dxa"/>
          </w:tcPr>
          <w:p w14:paraId="69936063" w14:textId="436FB33C" w:rsidR="007932A8" w:rsidRDefault="008B13E2">
            <w:pPr>
              <w:pStyle w:val="TableParagraph"/>
              <w:spacing w:before="101"/>
              <w:ind w:left="243"/>
            </w:pPr>
            <w:r>
              <w:t>Written Feedback</w:t>
            </w:r>
          </w:p>
        </w:tc>
        <w:tc>
          <w:tcPr>
            <w:tcW w:w="940" w:type="dxa"/>
          </w:tcPr>
          <w:p w14:paraId="69936064" w14:textId="5A1E1CEA" w:rsidR="007932A8" w:rsidRPr="008C08B4" w:rsidRDefault="008B13E2">
            <w:pPr>
              <w:pStyle w:val="TableParagraph"/>
              <w:spacing w:before="101"/>
              <w:ind w:right="191"/>
              <w:jc w:val="right"/>
            </w:pPr>
            <w:r>
              <w:rPr>
                <w:spacing w:val="-10"/>
              </w:rPr>
              <w:t>7</w:t>
            </w:r>
          </w:p>
        </w:tc>
      </w:tr>
      <w:tr w:rsidR="00037F87" w14:paraId="3E24DECD" w14:textId="77777777" w:rsidTr="002F017C">
        <w:trPr>
          <w:trHeight w:val="463"/>
        </w:trPr>
        <w:tc>
          <w:tcPr>
            <w:tcW w:w="1394" w:type="dxa"/>
          </w:tcPr>
          <w:p w14:paraId="18BFD8F0" w14:textId="1A2F5F6E" w:rsidR="00037F87" w:rsidRDefault="00037F87">
            <w:pPr>
              <w:pStyle w:val="TableParagraph"/>
              <w:spacing w:before="101"/>
              <w:ind w:left="50"/>
              <w:rPr>
                <w:spacing w:val="-5"/>
              </w:rPr>
            </w:pPr>
            <w:r>
              <w:rPr>
                <w:spacing w:val="-5"/>
              </w:rPr>
              <w:t>1</w:t>
            </w:r>
            <w:r w:rsidR="00BA509F">
              <w:rPr>
                <w:spacing w:val="-5"/>
              </w:rPr>
              <w:t>2</w:t>
            </w:r>
          </w:p>
        </w:tc>
        <w:tc>
          <w:tcPr>
            <w:tcW w:w="5889" w:type="dxa"/>
          </w:tcPr>
          <w:p w14:paraId="12F21E3F" w14:textId="48A9C0B1" w:rsidR="00037F87" w:rsidRDefault="006F4757">
            <w:pPr>
              <w:pStyle w:val="TableParagraph"/>
              <w:spacing w:before="101"/>
              <w:ind w:left="243"/>
            </w:pPr>
            <w:r>
              <w:t>Marking Codes</w:t>
            </w:r>
          </w:p>
        </w:tc>
        <w:tc>
          <w:tcPr>
            <w:tcW w:w="940" w:type="dxa"/>
          </w:tcPr>
          <w:p w14:paraId="6D7F0D0F" w14:textId="18007526" w:rsidR="00037F87" w:rsidRPr="008C08B4" w:rsidRDefault="006F4757">
            <w:pPr>
              <w:pStyle w:val="TableParagraph"/>
              <w:spacing w:before="101"/>
              <w:ind w:right="191"/>
              <w:jc w:val="right"/>
              <w:rPr>
                <w:spacing w:val="-10"/>
              </w:rPr>
            </w:pPr>
            <w:r>
              <w:rPr>
                <w:spacing w:val="-10"/>
              </w:rPr>
              <w:t>7</w:t>
            </w:r>
          </w:p>
        </w:tc>
      </w:tr>
      <w:tr w:rsidR="007932A8" w14:paraId="69936069" w14:textId="77777777" w:rsidTr="002F017C">
        <w:trPr>
          <w:trHeight w:val="463"/>
        </w:trPr>
        <w:tc>
          <w:tcPr>
            <w:tcW w:w="1394" w:type="dxa"/>
          </w:tcPr>
          <w:p w14:paraId="69936066" w14:textId="3214CF39" w:rsidR="007932A8" w:rsidRDefault="003B1CA5">
            <w:pPr>
              <w:pStyle w:val="TableParagraph"/>
              <w:spacing w:before="102"/>
              <w:ind w:left="50"/>
            </w:pPr>
            <w:r>
              <w:rPr>
                <w:spacing w:val="-5"/>
              </w:rPr>
              <w:t>1</w:t>
            </w:r>
            <w:r w:rsidR="00BA509F">
              <w:rPr>
                <w:spacing w:val="-5"/>
              </w:rPr>
              <w:t>3</w:t>
            </w:r>
          </w:p>
        </w:tc>
        <w:tc>
          <w:tcPr>
            <w:tcW w:w="5889" w:type="dxa"/>
          </w:tcPr>
          <w:p w14:paraId="69936067" w14:textId="33E58FBA" w:rsidR="007932A8" w:rsidRDefault="006F4757">
            <w:pPr>
              <w:pStyle w:val="TableParagraph"/>
              <w:spacing w:before="102"/>
              <w:ind w:left="243"/>
            </w:pPr>
            <w:r>
              <w:rPr>
                <w:spacing w:val="-2"/>
              </w:rPr>
              <w:t>EYFS</w:t>
            </w:r>
          </w:p>
        </w:tc>
        <w:tc>
          <w:tcPr>
            <w:tcW w:w="940" w:type="dxa"/>
          </w:tcPr>
          <w:p w14:paraId="69936068" w14:textId="2C0EDAAC" w:rsidR="007932A8" w:rsidRPr="008C08B4" w:rsidRDefault="006F4757">
            <w:pPr>
              <w:pStyle w:val="TableParagraph"/>
              <w:spacing w:before="102"/>
              <w:ind w:right="191"/>
              <w:jc w:val="right"/>
            </w:pPr>
            <w:r>
              <w:rPr>
                <w:spacing w:val="-10"/>
              </w:rPr>
              <w:t>7</w:t>
            </w:r>
          </w:p>
        </w:tc>
      </w:tr>
      <w:tr w:rsidR="007932A8" w14:paraId="69936070" w14:textId="77777777" w:rsidTr="002F017C">
        <w:trPr>
          <w:trHeight w:val="521"/>
        </w:trPr>
        <w:tc>
          <w:tcPr>
            <w:tcW w:w="1394" w:type="dxa"/>
          </w:tcPr>
          <w:p w14:paraId="6993606D" w14:textId="33012ECB" w:rsidR="006F2BE3" w:rsidRPr="007D7206" w:rsidRDefault="003B1CA5" w:rsidP="001E7B12">
            <w:pPr>
              <w:pStyle w:val="TableParagraph"/>
              <w:spacing w:before="101"/>
              <w:ind w:left="50"/>
              <w:rPr>
                <w:spacing w:val="-5"/>
              </w:rPr>
            </w:pPr>
            <w:r>
              <w:rPr>
                <w:spacing w:val="-5"/>
              </w:rPr>
              <w:t>1</w:t>
            </w:r>
            <w:r w:rsidR="008E4F35">
              <w:rPr>
                <w:spacing w:val="-5"/>
              </w:rPr>
              <w:t>4</w:t>
            </w:r>
          </w:p>
        </w:tc>
        <w:tc>
          <w:tcPr>
            <w:tcW w:w="5889" w:type="dxa"/>
          </w:tcPr>
          <w:p w14:paraId="6993606E" w14:textId="146E2EA7" w:rsidR="006F2BE3" w:rsidRDefault="00ED5183" w:rsidP="006F2BE3">
            <w:pPr>
              <w:pStyle w:val="TableParagraph"/>
              <w:spacing w:before="101"/>
              <w:ind w:left="243"/>
            </w:pPr>
            <w:r>
              <w:t>Misconceptions Versus Mistakes</w:t>
            </w:r>
          </w:p>
        </w:tc>
        <w:tc>
          <w:tcPr>
            <w:tcW w:w="940" w:type="dxa"/>
          </w:tcPr>
          <w:p w14:paraId="6993606F" w14:textId="4C2DEF8E" w:rsidR="007932A8" w:rsidRPr="008C08B4" w:rsidRDefault="00ED5183">
            <w:pPr>
              <w:pStyle w:val="TableParagraph"/>
              <w:spacing w:before="101"/>
              <w:ind w:right="191"/>
              <w:jc w:val="right"/>
            </w:pPr>
            <w:r>
              <w:rPr>
                <w:spacing w:val="-10"/>
              </w:rPr>
              <w:t>7</w:t>
            </w:r>
          </w:p>
        </w:tc>
      </w:tr>
      <w:tr w:rsidR="001E7B12" w14:paraId="65022B0C" w14:textId="77777777" w:rsidTr="002F017C">
        <w:trPr>
          <w:trHeight w:val="521"/>
        </w:trPr>
        <w:tc>
          <w:tcPr>
            <w:tcW w:w="1394" w:type="dxa"/>
          </w:tcPr>
          <w:p w14:paraId="450D2CF3" w14:textId="1AB6D91B" w:rsidR="001E7B12" w:rsidRDefault="001E7B12" w:rsidP="007D7206">
            <w:pPr>
              <w:pStyle w:val="TableParagraph"/>
              <w:spacing w:before="101"/>
              <w:ind w:left="50"/>
              <w:rPr>
                <w:spacing w:val="-5"/>
              </w:rPr>
            </w:pPr>
            <w:r>
              <w:rPr>
                <w:spacing w:val="-5"/>
              </w:rPr>
              <w:t>15</w:t>
            </w:r>
          </w:p>
        </w:tc>
        <w:tc>
          <w:tcPr>
            <w:tcW w:w="5889" w:type="dxa"/>
          </w:tcPr>
          <w:p w14:paraId="258234BB" w14:textId="754716FA" w:rsidR="001E7B12" w:rsidRDefault="001E7B12" w:rsidP="006F2BE3">
            <w:pPr>
              <w:pStyle w:val="TableParagraph"/>
              <w:spacing w:before="101"/>
              <w:ind w:left="243"/>
            </w:pPr>
            <w:r>
              <w:t>Monitoring Arrangements</w:t>
            </w:r>
          </w:p>
        </w:tc>
        <w:tc>
          <w:tcPr>
            <w:tcW w:w="940" w:type="dxa"/>
          </w:tcPr>
          <w:p w14:paraId="0F2DA43B" w14:textId="43496F2E" w:rsidR="001E7B12" w:rsidRDefault="001E7B12">
            <w:pPr>
              <w:pStyle w:val="TableParagraph"/>
              <w:spacing w:before="101"/>
              <w:ind w:right="191"/>
              <w:jc w:val="right"/>
              <w:rPr>
                <w:spacing w:val="-10"/>
              </w:rPr>
            </w:pPr>
            <w:r>
              <w:rPr>
                <w:spacing w:val="-10"/>
              </w:rPr>
              <w:t>7</w:t>
            </w:r>
          </w:p>
        </w:tc>
      </w:tr>
      <w:tr w:rsidR="00A10FA6" w14:paraId="114464F0" w14:textId="77777777" w:rsidTr="002F017C">
        <w:trPr>
          <w:trHeight w:val="521"/>
        </w:trPr>
        <w:tc>
          <w:tcPr>
            <w:tcW w:w="1394" w:type="dxa"/>
          </w:tcPr>
          <w:p w14:paraId="00E49D9D" w14:textId="5E48C969" w:rsidR="00A10FA6" w:rsidRDefault="00A10FA6" w:rsidP="007D7206">
            <w:pPr>
              <w:pStyle w:val="TableParagraph"/>
              <w:spacing w:before="101"/>
              <w:ind w:left="50"/>
              <w:rPr>
                <w:spacing w:val="-5"/>
              </w:rPr>
            </w:pPr>
            <w:r>
              <w:rPr>
                <w:spacing w:val="-5"/>
              </w:rPr>
              <w:t>16</w:t>
            </w:r>
          </w:p>
        </w:tc>
        <w:tc>
          <w:tcPr>
            <w:tcW w:w="5889" w:type="dxa"/>
          </w:tcPr>
          <w:p w14:paraId="5D7F5006" w14:textId="2A3D13ED" w:rsidR="00A10FA6" w:rsidRDefault="00F674EB" w:rsidP="006F2BE3">
            <w:pPr>
              <w:pStyle w:val="TableParagraph"/>
              <w:spacing w:before="101"/>
              <w:ind w:left="243"/>
            </w:pPr>
            <w:r>
              <w:t>Supporting Policies</w:t>
            </w:r>
          </w:p>
        </w:tc>
        <w:tc>
          <w:tcPr>
            <w:tcW w:w="940" w:type="dxa"/>
          </w:tcPr>
          <w:p w14:paraId="782DD4AA" w14:textId="04322F23" w:rsidR="00A10FA6" w:rsidRDefault="00F674EB">
            <w:pPr>
              <w:pStyle w:val="TableParagraph"/>
              <w:spacing w:before="101"/>
              <w:ind w:right="191"/>
              <w:jc w:val="right"/>
              <w:rPr>
                <w:spacing w:val="-10"/>
              </w:rPr>
            </w:pPr>
            <w:r>
              <w:rPr>
                <w:spacing w:val="-10"/>
              </w:rPr>
              <w:t>7</w:t>
            </w:r>
          </w:p>
        </w:tc>
      </w:tr>
      <w:tr w:rsidR="003F2130" w14:paraId="29279905" w14:textId="77777777" w:rsidTr="002F017C">
        <w:trPr>
          <w:trHeight w:val="521"/>
        </w:trPr>
        <w:tc>
          <w:tcPr>
            <w:tcW w:w="1394" w:type="dxa"/>
          </w:tcPr>
          <w:p w14:paraId="04FA7F33" w14:textId="73A2DE7B" w:rsidR="003F2130" w:rsidRDefault="003F2130" w:rsidP="007D7206">
            <w:pPr>
              <w:pStyle w:val="TableParagraph"/>
              <w:spacing w:before="101"/>
              <w:ind w:left="50"/>
              <w:rPr>
                <w:spacing w:val="-5"/>
              </w:rPr>
            </w:pPr>
            <w:r>
              <w:rPr>
                <w:spacing w:val="-5"/>
              </w:rPr>
              <w:t>17</w:t>
            </w:r>
          </w:p>
        </w:tc>
        <w:tc>
          <w:tcPr>
            <w:tcW w:w="5889" w:type="dxa"/>
          </w:tcPr>
          <w:p w14:paraId="18EE7756" w14:textId="4E510BFA" w:rsidR="003F2130" w:rsidRDefault="003F2130" w:rsidP="006F2BE3">
            <w:pPr>
              <w:pStyle w:val="TableParagraph"/>
              <w:spacing w:before="101"/>
              <w:ind w:left="243"/>
            </w:pPr>
            <w:r>
              <w:t>P</w:t>
            </w:r>
            <w:r w:rsidR="004C5F3D">
              <w:t>rotocol</w:t>
            </w:r>
            <w:r>
              <w:t xml:space="preserve"> History</w:t>
            </w:r>
          </w:p>
        </w:tc>
        <w:tc>
          <w:tcPr>
            <w:tcW w:w="940" w:type="dxa"/>
          </w:tcPr>
          <w:p w14:paraId="0F64CD60" w14:textId="4A3E114A" w:rsidR="003F2130" w:rsidRDefault="003F2130">
            <w:pPr>
              <w:pStyle w:val="TableParagraph"/>
              <w:spacing w:before="101"/>
              <w:ind w:right="191"/>
              <w:jc w:val="right"/>
              <w:rPr>
                <w:spacing w:val="-10"/>
              </w:rPr>
            </w:pPr>
            <w:r>
              <w:rPr>
                <w:spacing w:val="-10"/>
              </w:rPr>
              <w:t>8</w:t>
            </w:r>
          </w:p>
        </w:tc>
      </w:tr>
    </w:tbl>
    <w:p w14:paraId="69936098" w14:textId="7F7FB76B" w:rsidR="007932A8" w:rsidRPr="006F56A4" w:rsidRDefault="007932A8" w:rsidP="00700808">
      <w:pPr>
        <w:ind w:right="358"/>
        <w:rPr>
          <w:i/>
          <w:sz w:val="18"/>
        </w:rPr>
        <w:sectPr w:rsidR="007932A8" w:rsidRPr="006F56A4">
          <w:footerReference w:type="default" r:id="rId17"/>
          <w:pgSz w:w="11910" w:h="16840"/>
          <w:pgMar w:top="1180" w:right="1000" w:bottom="660" w:left="700" w:header="0" w:footer="474" w:gutter="0"/>
          <w:cols w:space="720"/>
        </w:sectPr>
      </w:pPr>
    </w:p>
    <w:p w14:paraId="71D02B11" w14:textId="3B439A5A" w:rsidR="00C7118D" w:rsidRPr="00A61B7A" w:rsidRDefault="00700808" w:rsidP="00C7118D">
      <w:pPr>
        <w:pStyle w:val="Heading1"/>
        <w:numPr>
          <w:ilvl w:val="0"/>
          <w:numId w:val="1"/>
        </w:numPr>
        <w:tabs>
          <w:tab w:val="left" w:pos="1153"/>
        </w:tabs>
        <w:ind w:left="1153" w:hanging="719"/>
        <w:rPr>
          <w:sz w:val="24"/>
          <w:szCs w:val="24"/>
        </w:rPr>
      </w:pPr>
      <w:bookmarkStart w:id="0" w:name="1_Aims"/>
      <w:bookmarkStart w:id="1" w:name="2_Definitions_and_interpretation"/>
      <w:bookmarkStart w:id="2" w:name="4_Time_scales"/>
      <w:bookmarkEnd w:id="0"/>
      <w:bookmarkEnd w:id="1"/>
      <w:bookmarkEnd w:id="2"/>
      <w:r w:rsidRPr="00A61B7A">
        <w:rPr>
          <w:sz w:val="24"/>
          <w:szCs w:val="24"/>
        </w:rPr>
        <w:lastRenderedPageBreak/>
        <w:t>Aims</w:t>
      </w:r>
    </w:p>
    <w:p w14:paraId="56AC0B63" w14:textId="46508CB2" w:rsidR="00A61B7A" w:rsidRPr="00A61B7A" w:rsidRDefault="004768AD" w:rsidP="00A61B7A">
      <w:pPr>
        <w:pStyle w:val="ListParagraph"/>
        <w:numPr>
          <w:ilvl w:val="1"/>
          <w:numId w:val="1"/>
        </w:numPr>
        <w:tabs>
          <w:tab w:val="left" w:pos="1153"/>
        </w:tabs>
        <w:spacing w:before="195"/>
        <w:ind w:left="1153" w:hanging="720"/>
        <w:rPr>
          <w:sz w:val="21"/>
          <w:szCs w:val="21"/>
        </w:rPr>
      </w:pPr>
      <w:r w:rsidRPr="00A61B7A">
        <w:rPr>
          <w:sz w:val="21"/>
          <w:szCs w:val="21"/>
        </w:rPr>
        <w:t>This p</w:t>
      </w:r>
      <w:r w:rsidR="004C5F3D">
        <w:rPr>
          <w:sz w:val="21"/>
          <w:szCs w:val="21"/>
        </w:rPr>
        <w:t>rotocol</w:t>
      </w:r>
      <w:r w:rsidRPr="00A61B7A">
        <w:rPr>
          <w:sz w:val="21"/>
          <w:szCs w:val="21"/>
        </w:rPr>
        <w:t xml:space="preserve"> </w:t>
      </w:r>
      <w:r w:rsidR="00C42662" w:rsidRPr="00A61B7A">
        <w:rPr>
          <w:sz w:val="21"/>
          <w:szCs w:val="21"/>
        </w:rPr>
        <w:t>aims to</w:t>
      </w:r>
      <w:r w:rsidRPr="00A61B7A">
        <w:rPr>
          <w:sz w:val="21"/>
          <w:szCs w:val="21"/>
          <w:lang w:val="en-GB"/>
        </w:rPr>
        <w:t>:</w:t>
      </w:r>
    </w:p>
    <w:p w14:paraId="1E34750E" w14:textId="7C5DF97E"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Raise standards of every </w:t>
      </w:r>
      <w:r w:rsidR="00691D0F" w:rsidRPr="00A61B7A">
        <w:rPr>
          <w:rFonts w:ascii="Arial" w:hAnsi="Arial" w:cs="Arial"/>
          <w:sz w:val="21"/>
          <w:szCs w:val="21"/>
        </w:rPr>
        <w:t>pupil’s</w:t>
      </w:r>
      <w:r w:rsidRPr="00A61B7A">
        <w:rPr>
          <w:rFonts w:ascii="Arial" w:hAnsi="Arial" w:cs="Arial"/>
          <w:sz w:val="21"/>
          <w:szCs w:val="21"/>
        </w:rPr>
        <w:t xml:space="preserve"> achievements </w:t>
      </w:r>
    </w:p>
    <w:p w14:paraId="5D7B6743"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Recognise pupil effort and achievement </w:t>
      </w:r>
    </w:p>
    <w:p w14:paraId="623552A0"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Provide encouragement and confidence to strive higher </w:t>
      </w:r>
    </w:p>
    <w:p w14:paraId="32AFA36F"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Specify the ways in which a piece of work could be improved </w:t>
      </w:r>
    </w:p>
    <w:p w14:paraId="171DB4F7"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Stimulate a dialogue between staff and pupils rather than be a formative process </w:t>
      </w:r>
    </w:p>
    <w:p w14:paraId="69B420D3"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Provide information for assessment so the next stage of learning can be suitably planned for and individual next steps and targets set </w:t>
      </w:r>
    </w:p>
    <w:p w14:paraId="3E5C283A" w14:textId="77777777" w:rsidR="00A61B7A" w:rsidRPr="00A61B7A" w:rsidRDefault="00A61B7A" w:rsidP="003225CA">
      <w:pPr>
        <w:pStyle w:val="NoSpacing"/>
        <w:numPr>
          <w:ilvl w:val="0"/>
          <w:numId w:val="29"/>
        </w:numPr>
        <w:spacing w:line="276" w:lineRule="auto"/>
        <w:ind w:left="1560"/>
        <w:rPr>
          <w:rFonts w:ascii="Arial" w:hAnsi="Arial" w:cs="Arial"/>
          <w:sz w:val="21"/>
          <w:szCs w:val="21"/>
        </w:rPr>
      </w:pPr>
      <w:r w:rsidRPr="00A61B7A">
        <w:rPr>
          <w:rFonts w:ascii="Arial" w:hAnsi="Arial" w:cs="Arial"/>
          <w:sz w:val="21"/>
          <w:szCs w:val="21"/>
        </w:rPr>
        <w:t xml:space="preserve">Teach pupils to respond to their learning so that they can self-assess and evaluate their own learning </w:t>
      </w:r>
    </w:p>
    <w:p w14:paraId="70801049" w14:textId="77777777" w:rsidR="00A61B7A" w:rsidRPr="00A61B7A"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Enable a whole school approach to feedback that is clearly received, interpreted and used by all children and staff to move learning on.</w:t>
      </w:r>
    </w:p>
    <w:p w14:paraId="7BFDAAD7" w14:textId="632BD65C" w:rsidR="00A61B7A" w:rsidRPr="00A61B7A"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 xml:space="preserve">Inform the </w:t>
      </w:r>
      <w:r w:rsidR="003B6D23">
        <w:rPr>
          <w:sz w:val="21"/>
          <w:szCs w:val="21"/>
        </w:rPr>
        <w:t>T</w:t>
      </w:r>
      <w:r w:rsidRPr="00A61B7A">
        <w:rPr>
          <w:sz w:val="21"/>
          <w:szCs w:val="21"/>
        </w:rPr>
        <w:t>eacher of individual children’s progress, enable them to plan future work effectively and make informed judgements regarding a child’s attainment.</w:t>
      </w:r>
    </w:p>
    <w:p w14:paraId="4D8FF0B7" w14:textId="77777777" w:rsidR="00A61B7A" w:rsidRPr="00A61B7A"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Ensure consistency within and across year groups ensuring all have equally high expectations of their pupils</w:t>
      </w:r>
    </w:p>
    <w:p w14:paraId="26128B00" w14:textId="77777777" w:rsidR="00A61B7A" w:rsidRPr="00A61B7A"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Have a consistent and easy to use marking procedure (with clear symbols and expectations)</w:t>
      </w:r>
    </w:p>
    <w:p w14:paraId="306B55C5" w14:textId="77777777" w:rsidR="00A61B7A" w:rsidRPr="00A61B7A"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 xml:space="preserve">Ensure colleagues understand it is the quality not quantity of feedback that matters so that they are clear where to inject challenge, what type of assessment will be best placed to reveal the gaps in learning and how to make pupils think deeply in response to high quality feedback. </w:t>
      </w:r>
    </w:p>
    <w:p w14:paraId="1250BF22" w14:textId="64E587AE" w:rsidR="00C42662" w:rsidRPr="00B315A0" w:rsidRDefault="00A61B7A" w:rsidP="003225CA">
      <w:pPr>
        <w:pStyle w:val="ListParagraph"/>
        <w:widowControl/>
        <w:numPr>
          <w:ilvl w:val="0"/>
          <w:numId w:val="29"/>
        </w:numPr>
        <w:adjustRightInd w:val="0"/>
        <w:spacing w:before="0" w:line="276" w:lineRule="auto"/>
        <w:ind w:left="1560"/>
        <w:contextualSpacing/>
        <w:rPr>
          <w:sz w:val="21"/>
          <w:szCs w:val="21"/>
        </w:rPr>
      </w:pPr>
      <w:r w:rsidRPr="00A61B7A">
        <w:rPr>
          <w:sz w:val="21"/>
          <w:szCs w:val="21"/>
        </w:rPr>
        <w:t xml:space="preserve">Ensure that all feedback and marking supports ‘closing the gap’ with a particular emphasis on ‘under resourced children’. </w:t>
      </w:r>
    </w:p>
    <w:p w14:paraId="5A4D027E" w14:textId="4BCEC7BB" w:rsidR="00421417" w:rsidRPr="00B315A0" w:rsidRDefault="00B315A0" w:rsidP="006A0679">
      <w:pPr>
        <w:pStyle w:val="Heading1"/>
        <w:numPr>
          <w:ilvl w:val="0"/>
          <w:numId w:val="1"/>
        </w:numPr>
        <w:tabs>
          <w:tab w:val="left" w:pos="1153"/>
        </w:tabs>
        <w:spacing w:before="201"/>
        <w:ind w:left="1153" w:hanging="719"/>
        <w:rPr>
          <w:sz w:val="24"/>
          <w:szCs w:val="24"/>
        </w:rPr>
      </w:pPr>
      <w:r w:rsidRPr="00B315A0">
        <w:rPr>
          <w:sz w:val="24"/>
          <w:szCs w:val="24"/>
        </w:rPr>
        <w:t>Rationale</w:t>
      </w:r>
    </w:p>
    <w:p w14:paraId="6026F5DA" w14:textId="593F8CC6" w:rsidR="00A974FF" w:rsidRPr="00341834" w:rsidRDefault="003B1BBC" w:rsidP="006A0679">
      <w:pPr>
        <w:pStyle w:val="ListParagraph"/>
        <w:numPr>
          <w:ilvl w:val="1"/>
          <w:numId w:val="1"/>
        </w:numPr>
        <w:tabs>
          <w:tab w:val="left" w:pos="1153"/>
        </w:tabs>
        <w:spacing w:before="195"/>
        <w:ind w:left="1153" w:hanging="720"/>
        <w:rPr>
          <w:sz w:val="21"/>
          <w:szCs w:val="21"/>
        </w:rPr>
      </w:pPr>
      <w:r w:rsidRPr="00341834">
        <w:rPr>
          <w:sz w:val="21"/>
          <w:szCs w:val="21"/>
        </w:rPr>
        <w:t>This is a Trust wide p</w:t>
      </w:r>
      <w:r w:rsidR="004C5F3D">
        <w:rPr>
          <w:sz w:val="21"/>
          <w:szCs w:val="21"/>
        </w:rPr>
        <w:t>rotocol</w:t>
      </w:r>
      <w:r w:rsidRPr="00341834">
        <w:rPr>
          <w:sz w:val="21"/>
          <w:szCs w:val="21"/>
        </w:rPr>
        <w:t xml:space="preserve"> to ensure alignment of the key principles of marking and feedback. </w:t>
      </w:r>
      <w:r w:rsidR="00341834" w:rsidRPr="00341834">
        <w:rPr>
          <w:sz w:val="21"/>
          <w:szCs w:val="21"/>
        </w:rPr>
        <w:t>Its</w:t>
      </w:r>
      <w:r w:rsidRPr="00341834">
        <w:rPr>
          <w:sz w:val="21"/>
          <w:szCs w:val="21"/>
        </w:rPr>
        <w:t xml:space="preserve"> key purpose is to raise and improve standards across the Trust and to ensure a baseline of quality, through establishing and sharing good practice</w:t>
      </w:r>
      <w:r w:rsidRPr="00341834">
        <w:rPr>
          <w:sz w:val="21"/>
          <w:szCs w:val="21"/>
          <w:lang w:val="en-GB"/>
        </w:rPr>
        <w:t>.</w:t>
      </w:r>
    </w:p>
    <w:p w14:paraId="0882FF00" w14:textId="4FC4D729" w:rsidR="003B1BBC" w:rsidRPr="00341834" w:rsidRDefault="00341834" w:rsidP="006A0679">
      <w:pPr>
        <w:pStyle w:val="ListParagraph"/>
        <w:numPr>
          <w:ilvl w:val="1"/>
          <w:numId w:val="1"/>
        </w:numPr>
        <w:tabs>
          <w:tab w:val="left" w:pos="1153"/>
        </w:tabs>
        <w:spacing w:before="195"/>
        <w:ind w:left="1153" w:hanging="720"/>
        <w:rPr>
          <w:sz w:val="21"/>
          <w:szCs w:val="21"/>
        </w:rPr>
      </w:pPr>
      <w:r w:rsidRPr="00341834">
        <w:rPr>
          <w:sz w:val="21"/>
          <w:szCs w:val="21"/>
        </w:rPr>
        <w:t>Feedback comes in a variety of forms and should be a regular and robust part of every lesson. Feedback, as an integral part of the learning process, must be precisely positioned and delivered regularly in each aspect of the lesson. All feedback should have a positive tone. It should be specific, clear and appropriate in its purpose and productive in its outcomes. The best feedback, whether it is written or verbal, will give pupils a clear sense of how they can improve, with pupils responding and making progress as a result.</w:t>
      </w:r>
    </w:p>
    <w:p w14:paraId="3586D200" w14:textId="77777777" w:rsidR="009154C2" w:rsidRDefault="009154C2" w:rsidP="009154C2">
      <w:pPr>
        <w:pStyle w:val="ListParagraph"/>
        <w:tabs>
          <w:tab w:val="left" w:pos="1154"/>
        </w:tabs>
        <w:spacing w:before="41"/>
        <w:ind w:right="774" w:firstLine="0"/>
      </w:pPr>
    </w:p>
    <w:p w14:paraId="699360F0" w14:textId="5DF7A5F9" w:rsidR="007932A8" w:rsidRPr="00603D2B" w:rsidRDefault="005F44D5" w:rsidP="006A0679">
      <w:pPr>
        <w:pStyle w:val="Heading1"/>
        <w:numPr>
          <w:ilvl w:val="0"/>
          <w:numId w:val="1"/>
        </w:numPr>
        <w:tabs>
          <w:tab w:val="left" w:pos="1153"/>
        </w:tabs>
        <w:spacing w:before="0"/>
        <w:ind w:left="1153" w:hanging="719"/>
        <w:rPr>
          <w:sz w:val="24"/>
          <w:szCs w:val="24"/>
        </w:rPr>
      </w:pPr>
      <w:bookmarkStart w:id="3" w:name="7_Publication_and_availability"/>
      <w:bookmarkEnd w:id="3"/>
      <w:r>
        <w:rPr>
          <w:sz w:val="24"/>
          <w:szCs w:val="24"/>
        </w:rPr>
        <w:t>Research</w:t>
      </w:r>
    </w:p>
    <w:p w14:paraId="699360F1" w14:textId="31B017CE" w:rsidR="007932A8" w:rsidRPr="00E7249E" w:rsidRDefault="00E7249E" w:rsidP="006A0679">
      <w:pPr>
        <w:pStyle w:val="ListParagraph"/>
        <w:numPr>
          <w:ilvl w:val="1"/>
          <w:numId w:val="1"/>
        </w:numPr>
        <w:tabs>
          <w:tab w:val="left" w:pos="1153"/>
        </w:tabs>
        <w:spacing w:before="195"/>
        <w:ind w:left="1153" w:hanging="720"/>
        <w:rPr>
          <w:sz w:val="21"/>
          <w:szCs w:val="21"/>
        </w:rPr>
      </w:pPr>
      <w:r w:rsidRPr="00E7249E">
        <w:rPr>
          <w:sz w:val="21"/>
          <w:szCs w:val="21"/>
        </w:rPr>
        <w:t>Our p</w:t>
      </w:r>
      <w:r w:rsidR="004C5F3D">
        <w:rPr>
          <w:sz w:val="21"/>
          <w:szCs w:val="21"/>
        </w:rPr>
        <w:t>rotocol</w:t>
      </w:r>
      <w:r w:rsidRPr="00E7249E">
        <w:rPr>
          <w:sz w:val="21"/>
          <w:szCs w:val="21"/>
        </w:rPr>
        <w:t xml:space="preserve"> is underpinned by the evidence of best practice from the Education Endowment Foundation and other expert </w:t>
      </w:r>
      <w:proofErr w:type="spellStart"/>
      <w:r w:rsidRPr="00E7249E">
        <w:rPr>
          <w:sz w:val="21"/>
          <w:szCs w:val="21"/>
        </w:rPr>
        <w:t>organisations</w:t>
      </w:r>
      <w:proofErr w:type="spellEnd"/>
      <w:r w:rsidRPr="00E7249E">
        <w:rPr>
          <w:sz w:val="21"/>
          <w:szCs w:val="21"/>
        </w:rPr>
        <w:t xml:space="preserve">. Their 2021 good practice guidance on Teacher Feedback to Improve </w:t>
      </w:r>
      <w:r w:rsidR="0041134B">
        <w:rPr>
          <w:sz w:val="21"/>
          <w:szCs w:val="21"/>
        </w:rPr>
        <w:t>L</w:t>
      </w:r>
      <w:r w:rsidRPr="00E7249E">
        <w:rPr>
          <w:sz w:val="21"/>
          <w:szCs w:val="21"/>
        </w:rPr>
        <w:t>earning (</w:t>
      </w:r>
      <w:hyperlink r:id="rId18" w:history="1">
        <w:r w:rsidRPr="00E7249E">
          <w:rPr>
            <w:rStyle w:val="Hyperlink"/>
            <w:sz w:val="21"/>
            <w:szCs w:val="21"/>
          </w:rPr>
          <w:t>https://educationendowmentfoundation.org.uk/education-evidence/guidance-reports/feedback</w:t>
        </w:r>
      </w:hyperlink>
      <w:r w:rsidRPr="00E7249E">
        <w:rPr>
          <w:sz w:val="21"/>
          <w:szCs w:val="21"/>
        </w:rPr>
        <w:t>)  states that "effective feedback should focus on moving learning forward, targeting the tasks, subject and self-regulation strategies."</w:t>
      </w:r>
      <w:r w:rsidR="00E41773" w:rsidRPr="00E7249E">
        <w:rPr>
          <w:sz w:val="21"/>
          <w:szCs w:val="21"/>
        </w:rPr>
        <w:t>.</w:t>
      </w:r>
    </w:p>
    <w:p w14:paraId="652B5C32" w14:textId="522A4B2B" w:rsidR="00213748" w:rsidRPr="00D07CD3" w:rsidRDefault="00F0513A" w:rsidP="00213748">
      <w:pPr>
        <w:pStyle w:val="ListParagraph"/>
        <w:numPr>
          <w:ilvl w:val="1"/>
          <w:numId w:val="1"/>
        </w:numPr>
        <w:tabs>
          <w:tab w:val="left" w:pos="1153"/>
        </w:tabs>
        <w:spacing w:before="195"/>
        <w:ind w:left="1153" w:hanging="720"/>
        <w:rPr>
          <w:sz w:val="21"/>
          <w:szCs w:val="21"/>
        </w:rPr>
      </w:pPr>
      <w:r w:rsidRPr="00D07CD3">
        <w:rPr>
          <w:w w:val="105"/>
          <w:sz w:val="21"/>
          <w:szCs w:val="21"/>
        </w:rPr>
        <w:t>The</w:t>
      </w:r>
      <w:r w:rsidR="00D07CD3" w:rsidRPr="00D07CD3">
        <w:rPr>
          <w:w w:val="105"/>
          <w:sz w:val="21"/>
          <w:szCs w:val="21"/>
        </w:rPr>
        <w:t xml:space="preserve"> </w:t>
      </w:r>
      <w:r w:rsidR="00D07CD3" w:rsidRPr="00D07CD3">
        <w:rPr>
          <w:sz w:val="21"/>
          <w:szCs w:val="21"/>
        </w:rPr>
        <w:t>Eliminating unnecessary workload around marking report (</w:t>
      </w:r>
      <w:hyperlink r:id="rId19" w:history="1">
        <w:r w:rsidR="00D07CD3" w:rsidRPr="00D07CD3">
          <w:rPr>
            <w:rStyle w:val="Hyperlink"/>
            <w:sz w:val="21"/>
            <w:szCs w:val="21"/>
          </w:rPr>
          <w:t>https://www.gov.uk/government/publications/reducing-teacher-workload-marking-policy-review-group-report</w:t>
        </w:r>
      </w:hyperlink>
      <w:r w:rsidR="00D07CD3" w:rsidRPr="00D07CD3">
        <w:rPr>
          <w:sz w:val="21"/>
          <w:szCs w:val="21"/>
        </w:rPr>
        <w:t>)  highlighted “that marking had become a burden that simply must be addressed” (DfE, 2016). In line with this, written evidence of feedback given should always be proportionate and for the benefit of the learner - and not simply to provide additional evidence for external verification.</w:t>
      </w:r>
    </w:p>
    <w:p w14:paraId="56D05C7B" w14:textId="794E2D80" w:rsidR="005B3FCF" w:rsidRPr="00601168" w:rsidRDefault="00601168" w:rsidP="005B3FCF">
      <w:pPr>
        <w:pStyle w:val="ListParagraph"/>
        <w:numPr>
          <w:ilvl w:val="1"/>
          <w:numId w:val="1"/>
        </w:numPr>
        <w:tabs>
          <w:tab w:val="left" w:pos="1153"/>
        </w:tabs>
        <w:spacing w:before="195"/>
        <w:rPr>
          <w:sz w:val="21"/>
          <w:szCs w:val="21"/>
        </w:rPr>
      </w:pPr>
      <w:r w:rsidRPr="00601168">
        <w:rPr>
          <w:sz w:val="21"/>
          <w:szCs w:val="21"/>
        </w:rPr>
        <w:lastRenderedPageBreak/>
        <w:t>The EEF 2016 Marking review (</w:t>
      </w:r>
      <w:hyperlink r:id="rId20" w:history="1">
        <w:r w:rsidRPr="00601168">
          <w:rPr>
            <w:rStyle w:val="Hyperlink"/>
            <w:sz w:val="21"/>
            <w:szCs w:val="21"/>
          </w:rPr>
          <w:t>https://educationendowmentfoundation.org.uk/education-evidence/evidence-reviews/written-marking</w:t>
        </w:r>
      </w:hyperlink>
      <w:r w:rsidRPr="00601168">
        <w:rPr>
          <w:sz w:val="21"/>
          <w:szCs w:val="21"/>
        </w:rPr>
        <w:t>)  highlighted that the quality of existing evidence in relation to written marking and feedback, identifying some features of marking and feedback that are unhelpful to the learner.</w:t>
      </w:r>
    </w:p>
    <w:p w14:paraId="699360F6" w14:textId="1792A1DD" w:rsidR="007932A8" w:rsidRPr="00EB249B" w:rsidRDefault="00200B83" w:rsidP="006A0679">
      <w:pPr>
        <w:pStyle w:val="Heading1"/>
        <w:numPr>
          <w:ilvl w:val="0"/>
          <w:numId w:val="1"/>
        </w:numPr>
        <w:tabs>
          <w:tab w:val="left" w:pos="1153"/>
        </w:tabs>
        <w:spacing w:before="201"/>
        <w:ind w:left="1153" w:hanging="719"/>
        <w:rPr>
          <w:sz w:val="24"/>
          <w:szCs w:val="24"/>
        </w:rPr>
      </w:pPr>
      <w:bookmarkStart w:id="4" w:name="8_Management_of_complaints"/>
      <w:bookmarkEnd w:id="4"/>
      <w:r>
        <w:rPr>
          <w:sz w:val="24"/>
          <w:szCs w:val="24"/>
        </w:rPr>
        <w:t>Specific Considerations for Specialist Settings</w:t>
      </w:r>
    </w:p>
    <w:p w14:paraId="2D56001E" w14:textId="433A256D" w:rsidR="003E115C" w:rsidRPr="00794225" w:rsidRDefault="00794225" w:rsidP="006A0679">
      <w:pPr>
        <w:pStyle w:val="ListParagraph"/>
        <w:numPr>
          <w:ilvl w:val="1"/>
          <w:numId w:val="1"/>
        </w:numPr>
        <w:tabs>
          <w:tab w:val="left" w:pos="1154"/>
        </w:tabs>
        <w:spacing w:before="195"/>
        <w:ind w:right="289"/>
        <w:rPr>
          <w:sz w:val="21"/>
          <w:szCs w:val="21"/>
        </w:rPr>
      </w:pPr>
      <w:r w:rsidRPr="00794225">
        <w:rPr>
          <w:sz w:val="21"/>
          <w:szCs w:val="21"/>
        </w:rPr>
        <w:t>Autistic learners may have poor self-image, low self-esteem and may not always have an accurate view of their own or others' abilities. They may find it difficult to assess the standards they achieve, and some may be driven by an internal desire for perfection. Some autistic learners may find verbal feedback particularly difficult because It requires engaging in a social Interaction and this may mean the learner finds it difficult to process the feedback as described in work by Larson et al (2015) (</w:t>
      </w:r>
      <w:hyperlink r:id="rId21" w:history="1">
        <w:r w:rsidRPr="00794225">
          <w:rPr>
            <w:rStyle w:val="Hyperlink"/>
            <w:sz w:val="21"/>
            <w:szCs w:val="21"/>
          </w:rPr>
          <w:t>https://pubmed.ncbi.nlm.nih.gov/21122921/</w:t>
        </w:r>
      </w:hyperlink>
      <w:r w:rsidRPr="00794225">
        <w:rPr>
          <w:sz w:val="21"/>
          <w:szCs w:val="21"/>
        </w:rPr>
        <w:t xml:space="preserve">)  or that they are </w:t>
      </w:r>
      <w:r w:rsidR="00557768" w:rsidRPr="00794225">
        <w:rPr>
          <w:sz w:val="21"/>
          <w:szCs w:val="21"/>
        </w:rPr>
        <w:t>focused</w:t>
      </w:r>
      <w:r w:rsidRPr="00794225">
        <w:rPr>
          <w:sz w:val="21"/>
          <w:szCs w:val="21"/>
        </w:rPr>
        <w:t xml:space="preserve"> on how to engage in the conversation and what they should say next rather than being able to focus on the points being made</w:t>
      </w:r>
      <w:r w:rsidR="00DE4AEA" w:rsidRPr="00794225">
        <w:rPr>
          <w:sz w:val="21"/>
          <w:szCs w:val="21"/>
        </w:rPr>
        <w:t>.</w:t>
      </w:r>
    </w:p>
    <w:p w14:paraId="7E6BDB7A" w14:textId="2C75C7B7" w:rsidR="00DE4AEA" w:rsidRPr="00F0486B" w:rsidRDefault="00557768" w:rsidP="006A0679">
      <w:pPr>
        <w:pStyle w:val="ListParagraph"/>
        <w:numPr>
          <w:ilvl w:val="1"/>
          <w:numId w:val="1"/>
        </w:numPr>
        <w:tabs>
          <w:tab w:val="left" w:pos="1154"/>
        </w:tabs>
        <w:spacing w:before="195"/>
        <w:ind w:right="289"/>
        <w:rPr>
          <w:sz w:val="21"/>
          <w:szCs w:val="21"/>
        </w:rPr>
      </w:pPr>
      <w:r w:rsidRPr="00F0486B">
        <w:rPr>
          <w:sz w:val="21"/>
          <w:szCs w:val="21"/>
        </w:rPr>
        <w:t xml:space="preserve">All </w:t>
      </w:r>
      <w:r w:rsidR="00206DAF" w:rsidRPr="00F0486B">
        <w:rPr>
          <w:sz w:val="21"/>
          <w:szCs w:val="21"/>
        </w:rPr>
        <w:t>contributions made by learners are to be valued, acknowledged and commented upon in some form by staff. These comments will be framed in positive language directed to the learner and may be delivered verbally or in written form.</w:t>
      </w:r>
      <w:r w:rsidR="00F0486B" w:rsidRPr="00F0486B">
        <w:rPr>
          <w:sz w:val="21"/>
          <w:szCs w:val="21"/>
        </w:rPr>
        <w:t xml:space="preserve"> No assumptions should be made on the above considerations. Engagement with the learner and with parents / </w:t>
      </w:r>
      <w:proofErr w:type="spellStart"/>
      <w:r w:rsidR="00F0486B" w:rsidRPr="00F0486B">
        <w:rPr>
          <w:sz w:val="21"/>
          <w:szCs w:val="21"/>
        </w:rPr>
        <w:t>carers</w:t>
      </w:r>
      <w:proofErr w:type="spellEnd"/>
      <w:r w:rsidR="00F0486B" w:rsidRPr="00F0486B">
        <w:rPr>
          <w:sz w:val="21"/>
          <w:szCs w:val="21"/>
        </w:rPr>
        <w:t xml:space="preserve"> is crucial to understand what factors are important to each individual and what will work best in order to support them in their learning.</w:t>
      </w:r>
    </w:p>
    <w:p w14:paraId="69936101" w14:textId="4C0A3632" w:rsidR="007932A8" w:rsidRPr="0041185C" w:rsidRDefault="001202E6" w:rsidP="006A0679">
      <w:pPr>
        <w:pStyle w:val="Heading1"/>
        <w:numPr>
          <w:ilvl w:val="0"/>
          <w:numId w:val="1"/>
        </w:numPr>
        <w:tabs>
          <w:tab w:val="left" w:pos="1153"/>
        </w:tabs>
        <w:spacing w:before="201"/>
        <w:ind w:left="1153" w:hanging="719"/>
        <w:rPr>
          <w:sz w:val="24"/>
          <w:szCs w:val="24"/>
        </w:rPr>
      </w:pPr>
      <w:bookmarkStart w:id="5" w:name="10_Complaint_meetings"/>
      <w:bookmarkEnd w:id="5"/>
      <w:r>
        <w:rPr>
          <w:sz w:val="24"/>
          <w:szCs w:val="24"/>
        </w:rPr>
        <w:t>Equal Opportunities</w:t>
      </w:r>
    </w:p>
    <w:p w14:paraId="69936102" w14:textId="342142A8" w:rsidR="007932A8" w:rsidRPr="00CF006D" w:rsidRDefault="00CF006D" w:rsidP="006A0679">
      <w:pPr>
        <w:pStyle w:val="ListParagraph"/>
        <w:numPr>
          <w:ilvl w:val="1"/>
          <w:numId w:val="1"/>
        </w:numPr>
        <w:tabs>
          <w:tab w:val="left" w:pos="1154"/>
        </w:tabs>
        <w:spacing w:before="195"/>
        <w:ind w:right="163"/>
        <w:rPr>
          <w:sz w:val="21"/>
          <w:szCs w:val="21"/>
        </w:rPr>
      </w:pPr>
      <w:r w:rsidRPr="00CF006D">
        <w:rPr>
          <w:sz w:val="21"/>
          <w:szCs w:val="21"/>
        </w:rPr>
        <w:t>The p</w:t>
      </w:r>
      <w:r w:rsidR="004C5F3D">
        <w:rPr>
          <w:sz w:val="21"/>
          <w:szCs w:val="21"/>
        </w:rPr>
        <w:t>rotocol</w:t>
      </w:r>
      <w:r w:rsidRPr="00CF006D">
        <w:rPr>
          <w:sz w:val="21"/>
          <w:szCs w:val="21"/>
        </w:rPr>
        <w:t xml:space="preserve"> of Reach South Academy Trust is to offer equality of opportunity to all children irrespective of race, gender, or background, and to cater as far as possible to the individual needs of all children in respect of their capabilities, interests and expectations</w:t>
      </w:r>
      <w:r w:rsidR="00392C92" w:rsidRPr="00CF006D">
        <w:rPr>
          <w:bCs/>
          <w:sz w:val="21"/>
          <w:szCs w:val="21"/>
        </w:rPr>
        <w:t>.</w:t>
      </w:r>
    </w:p>
    <w:p w14:paraId="4353C384" w14:textId="2B1BA22E" w:rsidR="00C944E9" w:rsidRPr="000437A7" w:rsidRDefault="00924CD0" w:rsidP="00C944E9">
      <w:pPr>
        <w:pStyle w:val="ListParagraph"/>
        <w:numPr>
          <w:ilvl w:val="1"/>
          <w:numId w:val="1"/>
        </w:numPr>
        <w:tabs>
          <w:tab w:val="left" w:pos="1154"/>
        </w:tabs>
        <w:ind w:right="395"/>
        <w:rPr>
          <w:sz w:val="21"/>
          <w:szCs w:val="21"/>
        </w:rPr>
      </w:pPr>
      <w:r w:rsidRPr="00924CD0">
        <w:rPr>
          <w:sz w:val="21"/>
          <w:szCs w:val="21"/>
        </w:rPr>
        <w:t xml:space="preserve">Reach South takes into consideration the following articles (from The United Nations Convention on the Rights of the Child) in respect of children’s rights through our marking and </w:t>
      </w:r>
      <w:r w:rsidRPr="000437A7">
        <w:rPr>
          <w:sz w:val="21"/>
          <w:szCs w:val="21"/>
        </w:rPr>
        <w:t>teaching of presentation</w:t>
      </w:r>
      <w:r w:rsidR="004A360E" w:rsidRPr="000437A7">
        <w:rPr>
          <w:sz w:val="21"/>
          <w:szCs w:val="21"/>
        </w:rPr>
        <w:t>:</w:t>
      </w:r>
    </w:p>
    <w:p w14:paraId="090DDC65" w14:textId="77777777" w:rsidR="00C944E9" w:rsidRPr="000437A7" w:rsidRDefault="00C944E9" w:rsidP="00C944E9">
      <w:pPr>
        <w:tabs>
          <w:tab w:val="left" w:pos="1154"/>
        </w:tabs>
        <w:ind w:left="433" w:right="395"/>
        <w:rPr>
          <w:sz w:val="21"/>
          <w:szCs w:val="21"/>
        </w:rPr>
      </w:pPr>
    </w:p>
    <w:p w14:paraId="40EC1FB3" w14:textId="4E471309" w:rsidR="00C944E9" w:rsidRPr="000437A7" w:rsidRDefault="000437A7" w:rsidP="007B01D8">
      <w:pPr>
        <w:pStyle w:val="Level2Number"/>
        <w:numPr>
          <w:ilvl w:val="1"/>
          <w:numId w:val="9"/>
        </w:numPr>
        <w:ind w:left="1560" w:hanging="426"/>
        <w:rPr>
          <w:rFonts w:ascii="Arial" w:hAnsi="Arial" w:cs="Arial"/>
          <w:sz w:val="21"/>
          <w:szCs w:val="21"/>
        </w:rPr>
      </w:pPr>
      <w:r w:rsidRPr="000437A7">
        <w:rPr>
          <w:rFonts w:ascii="Arial" w:hAnsi="Arial" w:cs="Arial"/>
          <w:sz w:val="21"/>
          <w:szCs w:val="21"/>
        </w:rPr>
        <w:t>Article 29 (</w:t>
      </w:r>
      <w:r w:rsidR="00177E47">
        <w:rPr>
          <w:rFonts w:ascii="Arial" w:hAnsi="Arial" w:cs="Arial"/>
          <w:sz w:val="21"/>
          <w:szCs w:val="21"/>
        </w:rPr>
        <w:t>g</w:t>
      </w:r>
      <w:r w:rsidRPr="000437A7">
        <w:rPr>
          <w:rFonts w:ascii="Arial" w:hAnsi="Arial" w:cs="Arial"/>
          <w:sz w:val="21"/>
          <w:szCs w:val="21"/>
        </w:rPr>
        <w:t>oals of education) Education must develop every child’s personality, talents and abilities to the full</w:t>
      </w:r>
      <w:r w:rsidR="00C944E9" w:rsidRPr="000437A7">
        <w:rPr>
          <w:rFonts w:ascii="Arial" w:hAnsi="Arial" w:cs="Arial"/>
          <w:sz w:val="21"/>
          <w:szCs w:val="21"/>
        </w:rPr>
        <w:t>.</w:t>
      </w:r>
    </w:p>
    <w:p w14:paraId="69936108" w14:textId="7DC800CD" w:rsidR="007932A8" w:rsidRPr="00F9303F" w:rsidRDefault="006F32F5" w:rsidP="006A0679">
      <w:pPr>
        <w:pStyle w:val="Heading1"/>
        <w:numPr>
          <w:ilvl w:val="0"/>
          <w:numId w:val="1"/>
        </w:numPr>
        <w:tabs>
          <w:tab w:val="left" w:pos="1153"/>
        </w:tabs>
        <w:spacing w:before="201"/>
        <w:ind w:left="1153" w:hanging="719"/>
        <w:rPr>
          <w:sz w:val="24"/>
          <w:szCs w:val="24"/>
        </w:rPr>
      </w:pPr>
      <w:bookmarkStart w:id="6" w:name="11_Record_keeping_and_confidentiality"/>
      <w:bookmarkEnd w:id="6"/>
      <w:r>
        <w:rPr>
          <w:sz w:val="24"/>
          <w:szCs w:val="24"/>
        </w:rPr>
        <w:t>Principles of Feedback</w:t>
      </w:r>
    </w:p>
    <w:p w14:paraId="69936109" w14:textId="636F7DA8" w:rsidR="007932A8" w:rsidRPr="002F2A8B" w:rsidRDefault="0089066B" w:rsidP="006A0679">
      <w:pPr>
        <w:pStyle w:val="ListParagraph"/>
        <w:numPr>
          <w:ilvl w:val="1"/>
          <w:numId w:val="1"/>
        </w:numPr>
        <w:tabs>
          <w:tab w:val="left" w:pos="1154"/>
        </w:tabs>
        <w:spacing w:before="195"/>
        <w:ind w:right="701"/>
        <w:rPr>
          <w:sz w:val="21"/>
          <w:szCs w:val="21"/>
        </w:rPr>
      </w:pPr>
      <w:r w:rsidRPr="002F2A8B">
        <w:rPr>
          <w:sz w:val="21"/>
          <w:szCs w:val="21"/>
        </w:rPr>
        <w:t>Feedback to pupils should be “just in time, just for them, just for where they are in their learning process and just what they need to move forward” (Hattie, 2012). Therefore, we understand for effective feedback to take place the following must occur:</w:t>
      </w:r>
    </w:p>
    <w:p w14:paraId="1B7A0526" w14:textId="5A746848" w:rsidR="00F54958" w:rsidRPr="00E85EA4" w:rsidRDefault="003E060F" w:rsidP="006A0679">
      <w:pPr>
        <w:pStyle w:val="ListParagraph"/>
        <w:numPr>
          <w:ilvl w:val="1"/>
          <w:numId w:val="1"/>
        </w:numPr>
        <w:tabs>
          <w:tab w:val="left" w:pos="1153"/>
        </w:tabs>
        <w:spacing w:before="199"/>
        <w:ind w:left="1153" w:hanging="720"/>
      </w:pPr>
      <w:r w:rsidRPr="00E5128D">
        <w:rPr>
          <w:b/>
        </w:rPr>
        <w:t xml:space="preserve">Children must </w:t>
      </w:r>
      <w:proofErr w:type="gramStart"/>
      <w:r w:rsidRPr="00E5128D">
        <w:rPr>
          <w:b/>
        </w:rPr>
        <w:t>understanding</w:t>
      </w:r>
      <w:proofErr w:type="gramEnd"/>
      <w:r w:rsidRPr="00E5128D">
        <w:rPr>
          <w:b/>
        </w:rPr>
        <w:t xml:space="preserve"> what they are learning</w:t>
      </w:r>
      <w:r w:rsidR="008F1464">
        <w:rPr>
          <w:lang w:val="en-GB"/>
        </w:rPr>
        <w:t xml:space="preserve"> – the learning objective (we are…) is shared at the point where is best for the children.</w:t>
      </w:r>
    </w:p>
    <w:p w14:paraId="6145E57E" w14:textId="50839777" w:rsidR="00E85EA4" w:rsidRPr="009D732D" w:rsidRDefault="00E85EA4" w:rsidP="006A0679">
      <w:pPr>
        <w:pStyle w:val="ListParagraph"/>
        <w:numPr>
          <w:ilvl w:val="1"/>
          <w:numId w:val="1"/>
        </w:numPr>
        <w:tabs>
          <w:tab w:val="left" w:pos="1153"/>
        </w:tabs>
        <w:spacing w:before="199"/>
        <w:ind w:left="1153" w:hanging="720"/>
        <w:rPr>
          <w:sz w:val="21"/>
          <w:szCs w:val="21"/>
        </w:rPr>
      </w:pPr>
      <w:r>
        <w:rPr>
          <w:lang w:val="en-GB"/>
        </w:rPr>
        <w:t xml:space="preserve">Success </w:t>
      </w:r>
      <w:r w:rsidRPr="009D732D">
        <w:rPr>
          <w:sz w:val="21"/>
          <w:szCs w:val="21"/>
          <w:lang w:val="en-GB"/>
        </w:rPr>
        <w:t>criteria (to do this…) will be developed with the children. This can be done in a number of ways such as:</w:t>
      </w:r>
    </w:p>
    <w:p w14:paraId="0ADEBBFF" w14:textId="6239C44E" w:rsidR="00E85EA4" w:rsidRPr="009D732D" w:rsidRDefault="00D44E06" w:rsidP="00D44E06">
      <w:pPr>
        <w:pStyle w:val="ListParagraph"/>
        <w:numPr>
          <w:ilvl w:val="2"/>
          <w:numId w:val="1"/>
        </w:numPr>
        <w:tabs>
          <w:tab w:val="left" w:pos="1153"/>
        </w:tabs>
        <w:spacing w:before="199"/>
        <w:rPr>
          <w:sz w:val="21"/>
          <w:szCs w:val="21"/>
          <w:lang w:val="en-GB"/>
        </w:rPr>
      </w:pPr>
      <w:r w:rsidRPr="009D732D">
        <w:rPr>
          <w:sz w:val="21"/>
          <w:szCs w:val="21"/>
          <w:lang w:val="en-GB"/>
        </w:rPr>
        <w:t>Creating</w:t>
      </w:r>
      <w:r w:rsidR="008E6638" w:rsidRPr="009D732D">
        <w:rPr>
          <w:sz w:val="21"/>
          <w:szCs w:val="21"/>
          <w:lang w:val="en-GB"/>
        </w:rPr>
        <w:t xml:space="preserve"> </w:t>
      </w:r>
      <w:r w:rsidR="008E6638" w:rsidRPr="009D732D">
        <w:rPr>
          <w:sz w:val="21"/>
          <w:szCs w:val="21"/>
        </w:rPr>
        <w:t>them after</w:t>
      </w:r>
      <w:r w:rsidR="008E6638" w:rsidRPr="009D732D">
        <w:rPr>
          <w:spacing w:val="-3"/>
          <w:sz w:val="21"/>
          <w:szCs w:val="21"/>
        </w:rPr>
        <w:t xml:space="preserve"> </w:t>
      </w:r>
      <w:r w:rsidR="008E6638" w:rsidRPr="009D732D">
        <w:rPr>
          <w:sz w:val="21"/>
          <w:szCs w:val="21"/>
        </w:rPr>
        <w:t>appropriate</w:t>
      </w:r>
      <w:r w:rsidR="008E6638" w:rsidRPr="009D732D">
        <w:rPr>
          <w:spacing w:val="-1"/>
          <w:sz w:val="21"/>
          <w:szCs w:val="21"/>
        </w:rPr>
        <w:t xml:space="preserve"> </w:t>
      </w:r>
      <w:r w:rsidR="008E6638" w:rsidRPr="009D732D">
        <w:rPr>
          <w:sz w:val="21"/>
          <w:szCs w:val="21"/>
        </w:rPr>
        <w:t>modelling from</w:t>
      </w:r>
      <w:r w:rsidR="008E6638" w:rsidRPr="009D732D">
        <w:rPr>
          <w:spacing w:val="-3"/>
          <w:sz w:val="21"/>
          <w:szCs w:val="21"/>
        </w:rPr>
        <w:t xml:space="preserve"> </w:t>
      </w:r>
      <w:r w:rsidR="008E6638" w:rsidRPr="009D732D">
        <w:rPr>
          <w:sz w:val="21"/>
          <w:szCs w:val="21"/>
        </w:rPr>
        <w:t>the</w:t>
      </w:r>
      <w:r w:rsidR="008E6638" w:rsidRPr="009D732D">
        <w:rPr>
          <w:spacing w:val="-2"/>
          <w:sz w:val="21"/>
          <w:szCs w:val="21"/>
        </w:rPr>
        <w:t xml:space="preserve"> </w:t>
      </w:r>
      <w:r w:rsidR="008E6638" w:rsidRPr="009D732D">
        <w:rPr>
          <w:sz w:val="21"/>
          <w:szCs w:val="21"/>
        </w:rPr>
        <w:t>adult.</w:t>
      </w:r>
    </w:p>
    <w:p w14:paraId="24685F66" w14:textId="0620A4C8" w:rsidR="00D44E06" w:rsidRPr="009D732D" w:rsidRDefault="00D44E06" w:rsidP="00D44E06">
      <w:pPr>
        <w:pStyle w:val="ListParagraph"/>
        <w:numPr>
          <w:ilvl w:val="2"/>
          <w:numId w:val="1"/>
        </w:numPr>
        <w:tabs>
          <w:tab w:val="left" w:pos="1153"/>
        </w:tabs>
        <w:spacing w:before="199"/>
        <w:rPr>
          <w:sz w:val="21"/>
          <w:szCs w:val="21"/>
        </w:rPr>
      </w:pPr>
      <w:r w:rsidRPr="009D732D">
        <w:rPr>
          <w:sz w:val="21"/>
          <w:szCs w:val="21"/>
          <w:lang w:val="en-GB"/>
        </w:rPr>
        <w:t>Children</w:t>
      </w:r>
      <w:r w:rsidR="001256BB" w:rsidRPr="009D732D">
        <w:rPr>
          <w:spacing w:val="-4"/>
          <w:sz w:val="21"/>
          <w:szCs w:val="21"/>
        </w:rPr>
        <w:t xml:space="preserve"> </w:t>
      </w:r>
      <w:r w:rsidR="001256BB" w:rsidRPr="009D732D">
        <w:rPr>
          <w:sz w:val="21"/>
          <w:szCs w:val="21"/>
        </w:rPr>
        <w:t>correcting</w:t>
      </w:r>
      <w:r w:rsidR="001256BB" w:rsidRPr="009D732D">
        <w:rPr>
          <w:spacing w:val="-4"/>
          <w:sz w:val="21"/>
          <w:szCs w:val="21"/>
        </w:rPr>
        <w:t xml:space="preserve"> </w:t>
      </w:r>
      <w:r w:rsidR="001256BB" w:rsidRPr="009D732D">
        <w:rPr>
          <w:sz w:val="21"/>
          <w:szCs w:val="21"/>
        </w:rPr>
        <w:t>or</w:t>
      </w:r>
      <w:r w:rsidR="001256BB" w:rsidRPr="009D732D">
        <w:rPr>
          <w:spacing w:val="-4"/>
          <w:sz w:val="21"/>
          <w:szCs w:val="21"/>
        </w:rPr>
        <w:t xml:space="preserve"> </w:t>
      </w:r>
      <w:r w:rsidR="001256BB" w:rsidRPr="009D732D">
        <w:rPr>
          <w:sz w:val="21"/>
          <w:szCs w:val="21"/>
        </w:rPr>
        <w:t>reordering</w:t>
      </w:r>
      <w:r w:rsidR="001256BB" w:rsidRPr="009D732D">
        <w:rPr>
          <w:spacing w:val="1"/>
          <w:sz w:val="21"/>
          <w:szCs w:val="21"/>
        </w:rPr>
        <w:t xml:space="preserve"> </w:t>
      </w:r>
      <w:r w:rsidR="001256BB" w:rsidRPr="009D732D">
        <w:rPr>
          <w:sz w:val="21"/>
          <w:szCs w:val="21"/>
        </w:rPr>
        <w:t>them.</w:t>
      </w:r>
    </w:p>
    <w:p w14:paraId="296240F0" w14:textId="48ADC7AA" w:rsidR="00D44E06" w:rsidRPr="002F3BD9" w:rsidRDefault="00D44E06" w:rsidP="002F3BD9">
      <w:pPr>
        <w:pStyle w:val="ListParagraph"/>
        <w:numPr>
          <w:ilvl w:val="2"/>
          <w:numId w:val="1"/>
        </w:numPr>
        <w:tabs>
          <w:tab w:val="left" w:pos="1153"/>
        </w:tabs>
        <w:spacing w:before="199"/>
        <w:rPr>
          <w:sz w:val="21"/>
          <w:szCs w:val="21"/>
        </w:rPr>
      </w:pPr>
      <w:r w:rsidRPr="009D732D">
        <w:rPr>
          <w:sz w:val="21"/>
          <w:szCs w:val="21"/>
          <w:lang w:val="en-GB"/>
        </w:rPr>
        <w:t>Through</w:t>
      </w:r>
      <w:r w:rsidR="009D732D" w:rsidRPr="009D732D">
        <w:rPr>
          <w:sz w:val="21"/>
          <w:szCs w:val="21"/>
          <w:lang w:val="en-GB"/>
        </w:rPr>
        <w:t xml:space="preserve"> </w:t>
      </w:r>
      <w:r w:rsidR="009D732D" w:rsidRPr="009D732D">
        <w:rPr>
          <w:sz w:val="21"/>
          <w:szCs w:val="21"/>
        </w:rPr>
        <w:t>seeing</w:t>
      </w:r>
      <w:r w:rsidR="009D732D" w:rsidRPr="009D732D">
        <w:rPr>
          <w:spacing w:val="-5"/>
          <w:sz w:val="21"/>
          <w:szCs w:val="21"/>
        </w:rPr>
        <w:t xml:space="preserve"> </w:t>
      </w:r>
      <w:r w:rsidR="009D732D" w:rsidRPr="009D732D">
        <w:rPr>
          <w:sz w:val="21"/>
          <w:szCs w:val="21"/>
        </w:rPr>
        <w:t>an end</w:t>
      </w:r>
      <w:r w:rsidR="009D732D" w:rsidRPr="009D732D">
        <w:rPr>
          <w:spacing w:val="-5"/>
          <w:sz w:val="21"/>
          <w:szCs w:val="21"/>
        </w:rPr>
        <w:t xml:space="preserve"> </w:t>
      </w:r>
      <w:r w:rsidR="009D732D" w:rsidRPr="009D732D">
        <w:rPr>
          <w:sz w:val="21"/>
          <w:szCs w:val="21"/>
        </w:rPr>
        <w:t>product</w:t>
      </w:r>
      <w:r w:rsidR="009D732D" w:rsidRPr="009D732D">
        <w:rPr>
          <w:spacing w:val="-3"/>
          <w:sz w:val="21"/>
          <w:szCs w:val="21"/>
        </w:rPr>
        <w:t xml:space="preserve"> </w:t>
      </w:r>
      <w:r w:rsidR="009D732D" w:rsidRPr="009D732D">
        <w:rPr>
          <w:sz w:val="21"/>
          <w:szCs w:val="21"/>
        </w:rPr>
        <w:t>and</w:t>
      </w:r>
      <w:r w:rsidR="009D732D" w:rsidRPr="009D732D">
        <w:rPr>
          <w:spacing w:val="-4"/>
          <w:sz w:val="21"/>
          <w:szCs w:val="21"/>
        </w:rPr>
        <w:t xml:space="preserve"> </w:t>
      </w:r>
      <w:r w:rsidR="009D732D" w:rsidRPr="009D732D">
        <w:rPr>
          <w:sz w:val="21"/>
          <w:szCs w:val="21"/>
        </w:rPr>
        <w:t>identifying</w:t>
      </w:r>
      <w:r w:rsidR="009D732D" w:rsidRPr="009D732D">
        <w:rPr>
          <w:spacing w:val="-5"/>
          <w:sz w:val="21"/>
          <w:szCs w:val="21"/>
        </w:rPr>
        <w:t xml:space="preserve"> how </w:t>
      </w:r>
      <w:r w:rsidR="009D732D" w:rsidRPr="009D732D">
        <w:rPr>
          <w:sz w:val="21"/>
          <w:szCs w:val="21"/>
        </w:rPr>
        <w:t>success was achieved.</w:t>
      </w:r>
    </w:p>
    <w:p w14:paraId="2314EE74" w14:textId="0A8FFC23" w:rsidR="002B2067" w:rsidRPr="00D97888" w:rsidRDefault="00E5128D" w:rsidP="006A0679">
      <w:pPr>
        <w:pStyle w:val="ListParagraph"/>
        <w:numPr>
          <w:ilvl w:val="1"/>
          <w:numId w:val="1"/>
        </w:numPr>
        <w:tabs>
          <w:tab w:val="left" w:pos="1153"/>
        </w:tabs>
        <w:spacing w:before="199"/>
        <w:ind w:left="1153" w:hanging="720"/>
        <w:rPr>
          <w:b/>
          <w:bCs/>
        </w:rPr>
      </w:pPr>
      <w:r w:rsidRPr="00E5128D">
        <w:rPr>
          <w:b/>
          <w:bCs/>
        </w:rPr>
        <w:t>Children are given opportunities to compare their work with the learning objective</w:t>
      </w:r>
      <w:r w:rsidR="00BE6C2E">
        <w:rPr>
          <w:b/>
          <w:bCs/>
          <w:lang w:val="en-GB"/>
        </w:rPr>
        <w:t>:</w:t>
      </w:r>
    </w:p>
    <w:p w14:paraId="28AB9E4F" w14:textId="7E23D248" w:rsidR="00177E47" w:rsidRPr="00177E47" w:rsidRDefault="00F134C9" w:rsidP="00177E47">
      <w:pPr>
        <w:pStyle w:val="ListParagraph"/>
        <w:numPr>
          <w:ilvl w:val="2"/>
          <w:numId w:val="1"/>
        </w:numPr>
        <w:tabs>
          <w:tab w:val="left" w:pos="1153"/>
        </w:tabs>
        <w:spacing w:before="199"/>
        <w:rPr>
          <w:sz w:val="21"/>
          <w:szCs w:val="21"/>
          <w:lang w:val="en-GB"/>
        </w:rPr>
      </w:pPr>
      <w:r w:rsidRPr="00C95C70">
        <w:rPr>
          <w:sz w:val="21"/>
          <w:szCs w:val="21"/>
        </w:rPr>
        <w:t>Children can articulate to peers and adults their understanding of the task and how it links with the</w:t>
      </w:r>
      <w:r w:rsidRPr="00C95C70">
        <w:rPr>
          <w:spacing w:val="-47"/>
          <w:sz w:val="21"/>
          <w:szCs w:val="21"/>
        </w:rPr>
        <w:t xml:space="preserve">           </w:t>
      </w:r>
      <w:r w:rsidRPr="00C95C70">
        <w:rPr>
          <w:sz w:val="21"/>
          <w:szCs w:val="21"/>
        </w:rPr>
        <w:t>learning</w:t>
      </w:r>
      <w:r w:rsidRPr="00C95C70">
        <w:rPr>
          <w:spacing w:val="-2"/>
          <w:sz w:val="21"/>
          <w:szCs w:val="21"/>
        </w:rPr>
        <w:t xml:space="preserve"> </w:t>
      </w:r>
      <w:r w:rsidRPr="00C95C70">
        <w:rPr>
          <w:sz w:val="21"/>
          <w:szCs w:val="21"/>
        </w:rPr>
        <w:t>objective.</w:t>
      </w:r>
    </w:p>
    <w:p w14:paraId="31F10C65" w14:textId="3101FDC1" w:rsidR="00D97888" w:rsidRPr="00C95C70" w:rsidRDefault="00C95C70" w:rsidP="00D97888">
      <w:pPr>
        <w:pStyle w:val="ListParagraph"/>
        <w:numPr>
          <w:ilvl w:val="2"/>
          <w:numId w:val="1"/>
        </w:numPr>
        <w:tabs>
          <w:tab w:val="left" w:pos="1153"/>
        </w:tabs>
        <w:spacing w:before="199"/>
        <w:rPr>
          <w:sz w:val="21"/>
          <w:szCs w:val="21"/>
        </w:rPr>
      </w:pPr>
      <w:r w:rsidRPr="00C95C70">
        <w:rPr>
          <w:sz w:val="21"/>
          <w:szCs w:val="21"/>
        </w:rPr>
        <w:t xml:space="preserve">Mini plenaries and showing examples </w:t>
      </w:r>
      <w:proofErr w:type="gramStart"/>
      <w:r w:rsidRPr="00C95C70">
        <w:rPr>
          <w:sz w:val="21"/>
          <w:szCs w:val="21"/>
        </w:rPr>
        <w:t>enables</w:t>
      </w:r>
      <w:proofErr w:type="gramEnd"/>
      <w:r w:rsidRPr="00C95C70">
        <w:rPr>
          <w:sz w:val="21"/>
          <w:szCs w:val="21"/>
        </w:rPr>
        <w:t xml:space="preserve"> children to </w:t>
      </w:r>
      <w:proofErr w:type="spellStart"/>
      <w:r w:rsidRPr="00C95C70">
        <w:rPr>
          <w:sz w:val="21"/>
          <w:szCs w:val="21"/>
        </w:rPr>
        <w:t>analyse</w:t>
      </w:r>
      <w:proofErr w:type="spellEnd"/>
      <w:r w:rsidRPr="00C95C70">
        <w:rPr>
          <w:sz w:val="21"/>
          <w:szCs w:val="21"/>
        </w:rPr>
        <w:t xml:space="preserve"> them for success or </w:t>
      </w:r>
      <w:r w:rsidRPr="00C95C70">
        <w:rPr>
          <w:sz w:val="21"/>
          <w:szCs w:val="21"/>
        </w:rPr>
        <w:lastRenderedPageBreak/>
        <w:t>improvement.</w:t>
      </w:r>
    </w:p>
    <w:p w14:paraId="03BD1B64" w14:textId="354ABEBC" w:rsidR="003C3380" w:rsidRPr="00AB0865" w:rsidRDefault="00BE6C2E" w:rsidP="00D30E7B">
      <w:pPr>
        <w:pStyle w:val="ListParagraph"/>
        <w:numPr>
          <w:ilvl w:val="1"/>
          <w:numId w:val="1"/>
        </w:numPr>
        <w:tabs>
          <w:tab w:val="left" w:pos="1153"/>
        </w:tabs>
        <w:spacing w:before="199"/>
        <w:ind w:left="1153" w:hanging="720"/>
        <w:rPr>
          <w:b/>
          <w:bCs/>
        </w:rPr>
      </w:pPr>
      <w:r w:rsidRPr="00AB0865">
        <w:rPr>
          <w:b/>
          <w:bCs/>
        </w:rPr>
        <w:t>Children are given opportunities to improve</w:t>
      </w:r>
      <w:r w:rsidRPr="00AB0865">
        <w:rPr>
          <w:b/>
          <w:bCs/>
          <w:lang w:val="en-GB"/>
        </w:rPr>
        <w:t>:</w:t>
      </w:r>
    </w:p>
    <w:p w14:paraId="55E402A1" w14:textId="43FDED9D" w:rsidR="00BE6C2E" w:rsidRPr="00D33E15" w:rsidRDefault="00F04CE4" w:rsidP="00BE6C2E">
      <w:pPr>
        <w:pStyle w:val="ListParagraph"/>
        <w:numPr>
          <w:ilvl w:val="2"/>
          <w:numId w:val="1"/>
        </w:numPr>
        <w:tabs>
          <w:tab w:val="left" w:pos="1153"/>
        </w:tabs>
        <w:spacing w:before="199"/>
        <w:rPr>
          <w:sz w:val="21"/>
          <w:szCs w:val="21"/>
          <w:lang w:val="en-GB"/>
        </w:rPr>
      </w:pPr>
      <w:r w:rsidRPr="00D33E15">
        <w:rPr>
          <w:sz w:val="21"/>
          <w:szCs w:val="21"/>
          <w:lang w:val="en-GB"/>
        </w:rPr>
        <w:t xml:space="preserve">A </w:t>
      </w:r>
      <w:r w:rsidRPr="00D33E15">
        <w:rPr>
          <w:sz w:val="21"/>
          <w:szCs w:val="21"/>
        </w:rPr>
        <w:t xml:space="preserve">range of feedback (see below) prompts children to edit and improve in </w:t>
      </w:r>
      <w:r w:rsidRPr="00D33E15">
        <w:rPr>
          <w:b/>
          <w:sz w:val="21"/>
          <w:szCs w:val="21"/>
        </w:rPr>
        <w:t xml:space="preserve">purple </w:t>
      </w:r>
      <w:r w:rsidRPr="00D33E15">
        <w:rPr>
          <w:sz w:val="21"/>
          <w:szCs w:val="21"/>
        </w:rPr>
        <w:t>pen.</w:t>
      </w:r>
    </w:p>
    <w:p w14:paraId="7499B122" w14:textId="2C9DA3AB" w:rsidR="00BE6C2E" w:rsidRPr="00D33E15" w:rsidRDefault="00D33E15" w:rsidP="00BE6C2E">
      <w:pPr>
        <w:pStyle w:val="ListParagraph"/>
        <w:numPr>
          <w:ilvl w:val="2"/>
          <w:numId w:val="1"/>
        </w:numPr>
        <w:tabs>
          <w:tab w:val="left" w:pos="1153"/>
        </w:tabs>
        <w:spacing w:before="199"/>
        <w:rPr>
          <w:sz w:val="21"/>
          <w:szCs w:val="21"/>
        </w:rPr>
      </w:pPr>
      <w:r w:rsidRPr="00D33E15">
        <w:rPr>
          <w:sz w:val="21"/>
          <w:szCs w:val="21"/>
        </w:rPr>
        <w:t xml:space="preserve">Reviewing and improvement is ongoing through self and peer assessment also in </w:t>
      </w:r>
      <w:r w:rsidRPr="00D33E15">
        <w:rPr>
          <w:b/>
          <w:sz w:val="21"/>
          <w:szCs w:val="21"/>
        </w:rPr>
        <w:t>purple</w:t>
      </w:r>
      <w:r w:rsidRPr="00D33E15">
        <w:rPr>
          <w:sz w:val="21"/>
          <w:szCs w:val="21"/>
        </w:rPr>
        <w:t xml:space="preserve"> pen.</w:t>
      </w:r>
    </w:p>
    <w:p w14:paraId="69936114" w14:textId="128FF858" w:rsidR="007932A8" w:rsidRPr="00AC0EFA" w:rsidRDefault="00802020" w:rsidP="006A0679">
      <w:pPr>
        <w:pStyle w:val="Heading1"/>
        <w:numPr>
          <w:ilvl w:val="0"/>
          <w:numId w:val="1"/>
        </w:numPr>
        <w:tabs>
          <w:tab w:val="left" w:pos="1153"/>
        </w:tabs>
        <w:ind w:left="1153" w:hanging="719"/>
        <w:rPr>
          <w:sz w:val="24"/>
          <w:szCs w:val="24"/>
        </w:rPr>
      </w:pPr>
      <w:bookmarkStart w:id="7" w:name="12_Complaints_to_the_Department_for_Educ"/>
      <w:bookmarkEnd w:id="7"/>
      <w:r>
        <w:rPr>
          <w:sz w:val="24"/>
          <w:szCs w:val="24"/>
        </w:rPr>
        <w:t>Sustainability and Workload</w:t>
      </w:r>
    </w:p>
    <w:p w14:paraId="69936115" w14:textId="291800DD" w:rsidR="007932A8" w:rsidRPr="00CC4822" w:rsidRDefault="00CC4822" w:rsidP="006A0679">
      <w:pPr>
        <w:pStyle w:val="ListParagraph"/>
        <w:numPr>
          <w:ilvl w:val="1"/>
          <w:numId w:val="1"/>
        </w:numPr>
        <w:tabs>
          <w:tab w:val="left" w:pos="1154"/>
        </w:tabs>
        <w:spacing w:before="195"/>
        <w:ind w:right="455"/>
        <w:rPr>
          <w:sz w:val="21"/>
          <w:szCs w:val="21"/>
        </w:rPr>
      </w:pPr>
      <w:r w:rsidRPr="00CC4822">
        <w:rPr>
          <w:sz w:val="21"/>
          <w:szCs w:val="21"/>
        </w:rPr>
        <w:t xml:space="preserve">Marking must be regular for all children in order to ensure sustained progress; therefore, all </w:t>
      </w:r>
      <w:r w:rsidR="003B6D23">
        <w:rPr>
          <w:sz w:val="21"/>
          <w:szCs w:val="21"/>
        </w:rPr>
        <w:t>T</w:t>
      </w:r>
      <w:r w:rsidRPr="00CC4822">
        <w:rPr>
          <w:sz w:val="21"/>
          <w:szCs w:val="21"/>
        </w:rPr>
        <w:t xml:space="preserve">eachers must give time to this vital part of assessment for learning. Finding time for marking can be challenging, but </w:t>
      </w:r>
      <w:r w:rsidR="003B6D23">
        <w:rPr>
          <w:sz w:val="21"/>
          <w:szCs w:val="21"/>
        </w:rPr>
        <w:t>T</w:t>
      </w:r>
      <w:r w:rsidRPr="00CC4822">
        <w:rPr>
          <w:sz w:val="21"/>
          <w:szCs w:val="21"/>
        </w:rPr>
        <w:t>eachers must remember that long dialogue is unnecessary</w:t>
      </w:r>
      <w:r w:rsidR="00BD07C9" w:rsidRPr="00CC4822">
        <w:rPr>
          <w:color w:val="3C3C3B"/>
          <w:sz w:val="21"/>
          <w:szCs w:val="21"/>
        </w:rPr>
        <w:t>.</w:t>
      </w:r>
    </w:p>
    <w:p w14:paraId="69936116" w14:textId="1E6AE280" w:rsidR="007932A8" w:rsidRPr="002D3536" w:rsidRDefault="0000674B" w:rsidP="006A0679">
      <w:pPr>
        <w:pStyle w:val="ListParagraph"/>
        <w:numPr>
          <w:ilvl w:val="1"/>
          <w:numId w:val="1"/>
        </w:numPr>
        <w:tabs>
          <w:tab w:val="left" w:pos="1154"/>
        </w:tabs>
        <w:ind w:right="180"/>
        <w:rPr>
          <w:sz w:val="21"/>
          <w:szCs w:val="21"/>
        </w:rPr>
      </w:pPr>
      <w:r w:rsidRPr="0000674B">
        <w:rPr>
          <w:sz w:val="21"/>
          <w:szCs w:val="21"/>
        </w:rPr>
        <w:t>The complexity of the marking comments will depend on the following considerations</w:t>
      </w:r>
      <w:r w:rsidR="00F615D9">
        <w:rPr>
          <w:bCs/>
          <w:sz w:val="21"/>
          <w:szCs w:val="21"/>
        </w:rPr>
        <w:t>:</w:t>
      </w:r>
    </w:p>
    <w:p w14:paraId="48C6D59F" w14:textId="77777777" w:rsidR="002D3536" w:rsidRPr="002D3536" w:rsidRDefault="002D3536" w:rsidP="003225CA">
      <w:pPr>
        <w:pStyle w:val="NoSpacing"/>
        <w:numPr>
          <w:ilvl w:val="0"/>
          <w:numId w:val="30"/>
        </w:numPr>
        <w:spacing w:line="360" w:lineRule="auto"/>
        <w:ind w:left="1418" w:hanging="284"/>
        <w:rPr>
          <w:rFonts w:ascii="Arial" w:hAnsi="Arial" w:cs="Arial"/>
          <w:sz w:val="21"/>
          <w:szCs w:val="21"/>
        </w:rPr>
      </w:pPr>
      <w:r w:rsidRPr="002D3536">
        <w:rPr>
          <w:rFonts w:ascii="Arial" w:hAnsi="Arial" w:cs="Arial"/>
          <w:sz w:val="21"/>
          <w:szCs w:val="21"/>
        </w:rPr>
        <w:t xml:space="preserve">Age of the children </w:t>
      </w:r>
    </w:p>
    <w:p w14:paraId="0EFDFF2B" w14:textId="77777777" w:rsidR="002D3536" w:rsidRPr="002D3536" w:rsidRDefault="002D3536" w:rsidP="003225CA">
      <w:pPr>
        <w:pStyle w:val="NoSpacing"/>
        <w:numPr>
          <w:ilvl w:val="0"/>
          <w:numId w:val="30"/>
        </w:numPr>
        <w:spacing w:line="360" w:lineRule="auto"/>
        <w:ind w:left="1418" w:hanging="284"/>
        <w:rPr>
          <w:rFonts w:ascii="Arial" w:hAnsi="Arial" w:cs="Arial"/>
          <w:sz w:val="21"/>
          <w:szCs w:val="21"/>
        </w:rPr>
      </w:pPr>
      <w:r w:rsidRPr="002D3536">
        <w:rPr>
          <w:rFonts w:ascii="Arial" w:hAnsi="Arial" w:cs="Arial"/>
          <w:sz w:val="21"/>
          <w:szCs w:val="21"/>
        </w:rPr>
        <w:t>The learning intention/objective</w:t>
      </w:r>
    </w:p>
    <w:p w14:paraId="4132D642" w14:textId="77777777" w:rsidR="002D3536" w:rsidRPr="002D3536" w:rsidRDefault="002D3536" w:rsidP="003225CA">
      <w:pPr>
        <w:pStyle w:val="NoSpacing"/>
        <w:numPr>
          <w:ilvl w:val="0"/>
          <w:numId w:val="30"/>
        </w:numPr>
        <w:spacing w:line="360" w:lineRule="auto"/>
        <w:ind w:left="1418" w:hanging="284"/>
        <w:rPr>
          <w:rFonts w:ascii="Arial" w:hAnsi="Arial" w:cs="Arial"/>
          <w:sz w:val="21"/>
          <w:szCs w:val="21"/>
        </w:rPr>
      </w:pPr>
      <w:r w:rsidRPr="002D3536">
        <w:rPr>
          <w:rFonts w:ascii="Arial" w:hAnsi="Arial" w:cs="Arial"/>
          <w:sz w:val="21"/>
          <w:szCs w:val="21"/>
        </w:rPr>
        <w:t xml:space="preserve">The phase of teaching </w:t>
      </w:r>
    </w:p>
    <w:p w14:paraId="36111926" w14:textId="57D6F84F" w:rsidR="00294BFF" w:rsidRDefault="002D3536" w:rsidP="00841ACC">
      <w:pPr>
        <w:pStyle w:val="NoSpacing"/>
        <w:numPr>
          <w:ilvl w:val="0"/>
          <w:numId w:val="30"/>
        </w:numPr>
        <w:spacing w:line="360" w:lineRule="auto"/>
        <w:ind w:left="1418" w:hanging="284"/>
        <w:rPr>
          <w:rFonts w:ascii="Arial" w:hAnsi="Arial" w:cs="Arial"/>
          <w:sz w:val="21"/>
          <w:szCs w:val="21"/>
        </w:rPr>
      </w:pPr>
      <w:r w:rsidRPr="002D3536">
        <w:rPr>
          <w:rFonts w:ascii="Arial" w:hAnsi="Arial" w:cs="Arial"/>
          <w:sz w:val="21"/>
          <w:szCs w:val="21"/>
        </w:rPr>
        <w:t>The subject being taught</w:t>
      </w:r>
    </w:p>
    <w:p w14:paraId="55D47CDE" w14:textId="77777777" w:rsidR="00841ACC" w:rsidRPr="00841ACC" w:rsidRDefault="00841ACC" w:rsidP="00841ACC">
      <w:pPr>
        <w:pStyle w:val="NoSpacing"/>
        <w:spacing w:line="360" w:lineRule="auto"/>
        <w:ind w:left="1418"/>
        <w:rPr>
          <w:rFonts w:ascii="Arial" w:hAnsi="Arial" w:cs="Arial"/>
          <w:sz w:val="21"/>
          <w:szCs w:val="21"/>
        </w:rPr>
      </w:pPr>
    </w:p>
    <w:p w14:paraId="36114AD7" w14:textId="4F9BEB58" w:rsidR="002D3536" w:rsidRDefault="002D3536" w:rsidP="008D458C">
      <w:pPr>
        <w:pStyle w:val="NoSpacing"/>
        <w:ind w:left="1134" w:hanging="708"/>
        <w:rPr>
          <w:rFonts w:ascii="Arial" w:hAnsi="Arial" w:cs="Arial"/>
          <w:sz w:val="21"/>
          <w:szCs w:val="21"/>
        </w:rPr>
      </w:pPr>
      <w:r w:rsidRPr="002D3536">
        <w:rPr>
          <w:rFonts w:ascii="Arial" w:hAnsi="Arial" w:cs="Arial"/>
          <w:sz w:val="21"/>
          <w:szCs w:val="21"/>
        </w:rPr>
        <w:t xml:space="preserve"> </w:t>
      </w:r>
      <w:r w:rsidR="00570356">
        <w:rPr>
          <w:rFonts w:ascii="Arial" w:hAnsi="Arial" w:cs="Arial"/>
          <w:sz w:val="21"/>
          <w:szCs w:val="21"/>
        </w:rPr>
        <w:t xml:space="preserve">7.3      </w:t>
      </w:r>
      <w:r w:rsidRPr="002D3536">
        <w:rPr>
          <w:rFonts w:ascii="Arial" w:hAnsi="Arial" w:cs="Arial"/>
          <w:sz w:val="21"/>
          <w:szCs w:val="21"/>
        </w:rPr>
        <w:t>Written feedback can be reduced to a short challenge or question: sustainability and workload are key considerations. Challenges set should always relate to deeper thinking around the concept taught.</w:t>
      </w:r>
    </w:p>
    <w:p w14:paraId="291E9EE5" w14:textId="72E4DC5A" w:rsidR="00B33E8C" w:rsidRPr="004B4705" w:rsidRDefault="00841ACC" w:rsidP="00841ACC">
      <w:pPr>
        <w:pStyle w:val="ListParagraph"/>
        <w:tabs>
          <w:tab w:val="left" w:pos="1154"/>
        </w:tabs>
        <w:spacing w:before="195"/>
        <w:ind w:right="455" w:hanging="728"/>
        <w:rPr>
          <w:sz w:val="21"/>
          <w:szCs w:val="21"/>
        </w:rPr>
      </w:pPr>
      <w:r>
        <w:rPr>
          <w:sz w:val="21"/>
          <w:szCs w:val="21"/>
        </w:rPr>
        <w:t xml:space="preserve">7.4       </w:t>
      </w:r>
      <w:r w:rsidR="00662E51" w:rsidRPr="00662E51">
        <w:rPr>
          <w:sz w:val="21"/>
          <w:szCs w:val="21"/>
        </w:rPr>
        <w:t>Effectively managing the marking workload</w:t>
      </w:r>
      <w:r w:rsidR="004B4705">
        <w:rPr>
          <w:color w:val="3C3C3B"/>
          <w:sz w:val="21"/>
          <w:szCs w:val="21"/>
        </w:rPr>
        <w:t>:</w:t>
      </w:r>
    </w:p>
    <w:p w14:paraId="17B190F8" w14:textId="77777777" w:rsidR="004B4705" w:rsidRPr="004B4705" w:rsidRDefault="004B4705" w:rsidP="0004160E">
      <w:pPr>
        <w:pStyle w:val="NoSpacing"/>
        <w:numPr>
          <w:ilvl w:val="0"/>
          <w:numId w:val="31"/>
        </w:numPr>
        <w:ind w:left="1418" w:hanging="284"/>
        <w:rPr>
          <w:rFonts w:ascii="Arial" w:hAnsi="Arial" w:cs="Arial"/>
          <w:sz w:val="21"/>
          <w:szCs w:val="21"/>
        </w:rPr>
      </w:pPr>
      <w:r w:rsidRPr="004B4705">
        <w:rPr>
          <w:rFonts w:ascii="Arial" w:hAnsi="Arial" w:cs="Arial"/>
          <w:sz w:val="21"/>
          <w:szCs w:val="21"/>
        </w:rPr>
        <w:t xml:space="preserve">Wherever possible, written feedback (marking) can take place alongside the child, but we understand that this becomes more difficult as the age and output of the children increases </w:t>
      </w:r>
    </w:p>
    <w:p w14:paraId="68AE1584" w14:textId="77777777" w:rsidR="0004160E" w:rsidRPr="0004160E" w:rsidRDefault="004B4705" w:rsidP="0004160E">
      <w:pPr>
        <w:pStyle w:val="NoSpacing"/>
        <w:numPr>
          <w:ilvl w:val="0"/>
          <w:numId w:val="31"/>
        </w:numPr>
        <w:tabs>
          <w:tab w:val="left" w:pos="1154"/>
        </w:tabs>
        <w:spacing w:before="195"/>
        <w:ind w:left="1418" w:right="455" w:hanging="284"/>
        <w:rPr>
          <w:sz w:val="21"/>
          <w:szCs w:val="21"/>
        </w:rPr>
      </w:pPr>
      <w:r w:rsidRPr="0004160E">
        <w:rPr>
          <w:rFonts w:ascii="Arial" w:hAnsi="Arial" w:cs="Arial"/>
          <w:sz w:val="21"/>
          <w:szCs w:val="21"/>
        </w:rPr>
        <w:t xml:space="preserve">TAs can support with marking when the marking is purely summative (e.g. maths test questions) and use the highlighters for live marking in sessions </w:t>
      </w:r>
    </w:p>
    <w:p w14:paraId="79F264AE" w14:textId="3A558566" w:rsidR="00EF7119" w:rsidRPr="009B2612" w:rsidRDefault="004B4705" w:rsidP="009B2612">
      <w:pPr>
        <w:pStyle w:val="NoSpacing"/>
        <w:numPr>
          <w:ilvl w:val="0"/>
          <w:numId w:val="31"/>
        </w:numPr>
        <w:tabs>
          <w:tab w:val="left" w:pos="1154"/>
        </w:tabs>
        <w:spacing w:before="195"/>
        <w:ind w:left="1418" w:right="455" w:hanging="284"/>
        <w:rPr>
          <w:sz w:val="21"/>
          <w:szCs w:val="21"/>
        </w:rPr>
      </w:pPr>
      <w:r w:rsidRPr="0004160E">
        <w:rPr>
          <w:rFonts w:ascii="Arial" w:hAnsi="Arial" w:cs="Arial"/>
          <w:sz w:val="21"/>
          <w:szCs w:val="21"/>
        </w:rPr>
        <w:t xml:space="preserve">The expectation is that as children progress through the school, they will respond in more detail and the vital dialogue between learner and </w:t>
      </w:r>
      <w:r w:rsidR="003B6D23">
        <w:rPr>
          <w:rFonts w:ascii="Arial" w:hAnsi="Arial" w:cs="Arial"/>
          <w:sz w:val="21"/>
          <w:szCs w:val="21"/>
        </w:rPr>
        <w:t>T</w:t>
      </w:r>
      <w:r w:rsidRPr="0004160E">
        <w:rPr>
          <w:rFonts w:ascii="Arial" w:hAnsi="Arial" w:cs="Arial"/>
          <w:sz w:val="21"/>
          <w:szCs w:val="21"/>
        </w:rPr>
        <w:t>eacher will develop further</w:t>
      </w:r>
      <w:r w:rsidRPr="0004160E">
        <w:rPr>
          <w:sz w:val="21"/>
          <w:szCs w:val="21"/>
        </w:rPr>
        <w:t>.</w:t>
      </w:r>
    </w:p>
    <w:p w14:paraId="69936118" w14:textId="54A13061" w:rsidR="007932A8" w:rsidRPr="00A9583C" w:rsidRDefault="00390242" w:rsidP="006A0679">
      <w:pPr>
        <w:pStyle w:val="Heading1"/>
        <w:numPr>
          <w:ilvl w:val="0"/>
          <w:numId w:val="1"/>
        </w:numPr>
        <w:tabs>
          <w:tab w:val="left" w:pos="1153"/>
        </w:tabs>
        <w:ind w:left="1153" w:hanging="719"/>
        <w:rPr>
          <w:sz w:val="24"/>
          <w:szCs w:val="24"/>
        </w:rPr>
      </w:pPr>
      <w:bookmarkStart w:id="8" w:name="13_Training"/>
      <w:bookmarkEnd w:id="8"/>
      <w:r>
        <w:rPr>
          <w:spacing w:val="-2"/>
          <w:sz w:val="24"/>
          <w:szCs w:val="24"/>
        </w:rPr>
        <w:t>Implementation</w:t>
      </w:r>
    </w:p>
    <w:p w14:paraId="69936119" w14:textId="0ECECF42" w:rsidR="007932A8" w:rsidRDefault="00C25617" w:rsidP="006A0679">
      <w:pPr>
        <w:pStyle w:val="ListParagraph"/>
        <w:numPr>
          <w:ilvl w:val="1"/>
          <w:numId w:val="1"/>
        </w:numPr>
        <w:tabs>
          <w:tab w:val="left" w:pos="1153"/>
        </w:tabs>
        <w:spacing w:before="195"/>
        <w:ind w:left="1153" w:right="431"/>
        <w:rPr>
          <w:sz w:val="21"/>
          <w:szCs w:val="21"/>
        </w:rPr>
      </w:pPr>
      <w:r w:rsidRPr="00C25617">
        <w:rPr>
          <w:sz w:val="21"/>
          <w:szCs w:val="21"/>
        </w:rPr>
        <w:t>It is vital that adults evaluate the work that children undertake in lessons, and use information obtained from this to allow them to adjust their teaching. All feedback should be against learning objectives and/or success criteria and will address gaps in prior learning. Feedback occurs at one of these three stages in the learning process:</w:t>
      </w:r>
    </w:p>
    <w:p w14:paraId="6A765870" w14:textId="77777777" w:rsidR="00537911" w:rsidRPr="00537911" w:rsidRDefault="00537911" w:rsidP="00537911">
      <w:pPr>
        <w:pStyle w:val="NoSpacing"/>
        <w:numPr>
          <w:ilvl w:val="0"/>
          <w:numId w:val="32"/>
        </w:numPr>
        <w:spacing w:line="360" w:lineRule="auto"/>
        <w:ind w:left="1418" w:hanging="284"/>
        <w:rPr>
          <w:rFonts w:ascii="Arial" w:hAnsi="Arial" w:cs="Arial"/>
          <w:sz w:val="21"/>
          <w:szCs w:val="21"/>
        </w:rPr>
      </w:pPr>
      <w:r w:rsidRPr="00DC395F">
        <w:rPr>
          <w:rFonts w:ascii="Arial" w:hAnsi="Arial" w:cs="Arial"/>
          <w:b/>
          <w:bCs/>
          <w:sz w:val="21"/>
          <w:szCs w:val="21"/>
        </w:rPr>
        <w:t>Immediate feedback</w:t>
      </w:r>
      <w:r w:rsidRPr="00537911">
        <w:rPr>
          <w:rFonts w:ascii="Arial" w:hAnsi="Arial" w:cs="Arial"/>
          <w:sz w:val="21"/>
          <w:szCs w:val="21"/>
        </w:rPr>
        <w:t xml:space="preserve"> – at the point of teaching</w:t>
      </w:r>
    </w:p>
    <w:p w14:paraId="592BC1DD" w14:textId="77777777" w:rsidR="00537911" w:rsidRPr="00537911" w:rsidRDefault="00537911" w:rsidP="00537911">
      <w:pPr>
        <w:pStyle w:val="NoSpacing"/>
        <w:numPr>
          <w:ilvl w:val="0"/>
          <w:numId w:val="32"/>
        </w:numPr>
        <w:spacing w:line="360" w:lineRule="auto"/>
        <w:ind w:left="1418" w:hanging="284"/>
        <w:rPr>
          <w:rFonts w:ascii="Arial" w:hAnsi="Arial" w:cs="Arial"/>
          <w:sz w:val="21"/>
          <w:szCs w:val="21"/>
        </w:rPr>
      </w:pPr>
      <w:r w:rsidRPr="00DC395F">
        <w:rPr>
          <w:rFonts w:ascii="Arial" w:hAnsi="Arial" w:cs="Arial"/>
          <w:b/>
          <w:bCs/>
          <w:sz w:val="21"/>
          <w:szCs w:val="21"/>
        </w:rPr>
        <w:t>Summary feedback</w:t>
      </w:r>
      <w:r w:rsidRPr="00537911">
        <w:rPr>
          <w:rFonts w:ascii="Arial" w:hAnsi="Arial" w:cs="Arial"/>
          <w:sz w:val="21"/>
          <w:szCs w:val="21"/>
        </w:rPr>
        <w:t xml:space="preserve"> – at the end of a lesson/task, beginning of the next lesson</w:t>
      </w:r>
    </w:p>
    <w:p w14:paraId="72844C59" w14:textId="6946EAC0" w:rsidR="00C45D3B" w:rsidRPr="006A24AE" w:rsidRDefault="00537911" w:rsidP="006A24AE">
      <w:pPr>
        <w:pStyle w:val="NoSpacing"/>
        <w:numPr>
          <w:ilvl w:val="0"/>
          <w:numId w:val="32"/>
        </w:numPr>
        <w:spacing w:line="360" w:lineRule="auto"/>
        <w:ind w:left="1418" w:hanging="284"/>
        <w:rPr>
          <w:rFonts w:ascii="Arial" w:hAnsi="Arial" w:cs="Arial"/>
          <w:sz w:val="21"/>
          <w:szCs w:val="21"/>
        </w:rPr>
      </w:pPr>
      <w:r w:rsidRPr="00DC395F">
        <w:rPr>
          <w:rFonts w:ascii="Arial" w:hAnsi="Arial" w:cs="Arial"/>
          <w:b/>
          <w:bCs/>
          <w:sz w:val="21"/>
          <w:szCs w:val="21"/>
        </w:rPr>
        <w:t>Review feedback</w:t>
      </w:r>
      <w:r w:rsidRPr="00537911">
        <w:rPr>
          <w:rFonts w:ascii="Arial" w:hAnsi="Arial" w:cs="Arial"/>
          <w:sz w:val="21"/>
          <w:szCs w:val="21"/>
        </w:rPr>
        <w:t xml:space="preserve"> – away from the point of teachin</w:t>
      </w:r>
      <w:r w:rsidR="006A24AE">
        <w:rPr>
          <w:rFonts w:ascii="Arial" w:hAnsi="Arial" w:cs="Arial"/>
          <w:sz w:val="21"/>
          <w:szCs w:val="21"/>
        </w:rPr>
        <w:t>g</w:t>
      </w:r>
    </w:p>
    <w:p w14:paraId="71870EBD" w14:textId="29D05578" w:rsidR="00A83FCB" w:rsidRDefault="006A24AE" w:rsidP="006A0679">
      <w:pPr>
        <w:pStyle w:val="ListParagraph"/>
        <w:numPr>
          <w:ilvl w:val="1"/>
          <w:numId w:val="1"/>
        </w:numPr>
        <w:tabs>
          <w:tab w:val="left" w:pos="1153"/>
        </w:tabs>
        <w:spacing w:before="195"/>
        <w:ind w:left="1153" w:right="431"/>
      </w:pPr>
      <w:r>
        <w:t>Therefore:</w:t>
      </w:r>
    </w:p>
    <w:p w14:paraId="7A8268BA" w14:textId="5AAB4BD2" w:rsidR="00DC395F" w:rsidRPr="009B2612" w:rsidRDefault="00275AA0" w:rsidP="00DC395F">
      <w:pPr>
        <w:pStyle w:val="ListParagraph"/>
        <w:numPr>
          <w:ilvl w:val="2"/>
          <w:numId w:val="1"/>
        </w:numPr>
        <w:tabs>
          <w:tab w:val="left" w:pos="1153"/>
        </w:tabs>
        <w:spacing w:before="195"/>
        <w:ind w:right="431"/>
        <w:rPr>
          <w:sz w:val="21"/>
          <w:szCs w:val="21"/>
        </w:rPr>
      </w:pPr>
      <w:r w:rsidRPr="009B2612">
        <w:rPr>
          <w:sz w:val="21"/>
          <w:szCs w:val="21"/>
        </w:rPr>
        <w:t>Feedback is given in different forms; both verbal feedback and marking are used (see codes below</w:t>
      </w:r>
      <w:r w:rsidR="00EF7FB0">
        <w:rPr>
          <w:sz w:val="21"/>
          <w:szCs w:val="21"/>
        </w:rPr>
        <w:t>)</w:t>
      </w:r>
      <w:r w:rsidRPr="009B2612">
        <w:rPr>
          <w:sz w:val="21"/>
          <w:szCs w:val="21"/>
        </w:rPr>
        <w:t>.</w:t>
      </w:r>
    </w:p>
    <w:p w14:paraId="7388F9F0" w14:textId="521B3A00" w:rsidR="00DC395F" w:rsidRPr="009B2612" w:rsidRDefault="0064010E" w:rsidP="00DC395F">
      <w:pPr>
        <w:pStyle w:val="ListParagraph"/>
        <w:numPr>
          <w:ilvl w:val="2"/>
          <w:numId w:val="1"/>
        </w:numPr>
        <w:tabs>
          <w:tab w:val="left" w:pos="1153"/>
        </w:tabs>
        <w:spacing w:before="195"/>
        <w:ind w:right="431"/>
        <w:rPr>
          <w:sz w:val="21"/>
          <w:szCs w:val="21"/>
        </w:rPr>
      </w:pPr>
      <w:r w:rsidRPr="009B2612">
        <w:rPr>
          <w:sz w:val="21"/>
          <w:szCs w:val="21"/>
        </w:rPr>
        <w:t xml:space="preserve">Reflective marking is completed using highlighters by the </w:t>
      </w:r>
      <w:r w:rsidR="003B6D23">
        <w:rPr>
          <w:sz w:val="21"/>
          <w:szCs w:val="21"/>
        </w:rPr>
        <w:t>T</w:t>
      </w:r>
      <w:r w:rsidRPr="009B2612">
        <w:rPr>
          <w:sz w:val="21"/>
          <w:szCs w:val="21"/>
        </w:rPr>
        <w:t>eacher or support staff.</w:t>
      </w:r>
    </w:p>
    <w:p w14:paraId="59568F25" w14:textId="437CE637" w:rsidR="0064010E" w:rsidRPr="009B2612" w:rsidRDefault="00CE2570" w:rsidP="00DC395F">
      <w:pPr>
        <w:pStyle w:val="ListParagraph"/>
        <w:numPr>
          <w:ilvl w:val="2"/>
          <w:numId w:val="1"/>
        </w:numPr>
        <w:tabs>
          <w:tab w:val="left" w:pos="1153"/>
        </w:tabs>
        <w:spacing w:before="195"/>
        <w:ind w:right="431"/>
        <w:rPr>
          <w:sz w:val="21"/>
          <w:szCs w:val="21"/>
        </w:rPr>
      </w:pPr>
      <w:r w:rsidRPr="009B2612">
        <w:rPr>
          <w:sz w:val="21"/>
          <w:szCs w:val="21"/>
        </w:rPr>
        <w:t>Written feedback will model the school’s presentation and handwriting expectations.</w:t>
      </w:r>
    </w:p>
    <w:p w14:paraId="5F4F4445" w14:textId="6FDA98A8" w:rsidR="00CE2570" w:rsidRPr="009B2612" w:rsidRDefault="00D35EAA" w:rsidP="00DC395F">
      <w:pPr>
        <w:pStyle w:val="ListParagraph"/>
        <w:numPr>
          <w:ilvl w:val="2"/>
          <w:numId w:val="1"/>
        </w:numPr>
        <w:tabs>
          <w:tab w:val="left" w:pos="1153"/>
        </w:tabs>
        <w:spacing w:before="195"/>
        <w:ind w:right="431"/>
        <w:rPr>
          <w:sz w:val="21"/>
          <w:szCs w:val="21"/>
        </w:rPr>
      </w:pPr>
      <w:r w:rsidRPr="009B2612">
        <w:rPr>
          <w:sz w:val="21"/>
          <w:szCs w:val="21"/>
        </w:rPr>
        <w:t>Marking codes will be used in all marking, across all subject areas.</w:t>
      </w:r>
    </w:p>
    <w:p w14:paraId="3FE5DBAF" w14:textId="75C4EA3E" w:rsidR="00D35EAA" w:rsidRPr="009B2612" w:rsidRDefault="00BE7FC9" w:rsidP="00DC395F">
      <w:pPr>
        <w:pStyle w:val="ListParagraph"/>
        <w:numPr>
          <w:ilvl w:val="2"/>
          <w:numId w:val="1"/>
        </w:numPr>
        <w:tabs>
          <w:tab w:val="left" w:pos="1153"/>
        </w:tabs>
        <w:spacing w:before="195"/>
        <w:ind w:right="431"/>
        <w:rPr>
          <w:sz w:val="21"/>
          <w:szCs w:val="21"/>
        </w:rPr>
      </w:pPr>
      <w:r w:rsidRPr="009B2612">
        <w:rPr>
          <w:sz w:val="21"/>
          <w:szCs w:val="21"/>
        </w:rPr>
        <w:lastRenderedPageBreak/>
        <w:t>Marking codes are accessible and understood by all.</w:t>
      </w:r>
    </w:p>
    <w:p w14:paraId="2E33FD8F" w14:textId="24610EB4" w:rsidR="00BE7FC9" w:rsidRPr="009B2612" w:rsidRDefault="00470A5F" w:rsidP="00DC395F">
      <w:pPr>
        <w:pStyle w:val="ListParagraph"/>
        <w:numPr>
          <w:ilvl w:val="2"/>
          <w:numId w:val="1"/>
        </w:numPr>
        <w:tabs>
          <w:tab w:val="left" w:pos="1153"/>
        </w:tabs>
        <w:spacing w:before="195"/>
        <w:ind w:right="431"/>
        <w:rPr>
          <w:sz w:val="21"/>
          <w:szCs w:val="21"/>
        </w:rPr>
      </w:pPr>
      <w:r w:rsidRPr="009B2612">
        <w:rPr>
          <w:sz w:val="21"/>
          <w:szCs w:val="21"/>
        </w:rPr>
        <w:t>Response to marking time is given whenever feedback is given.</w:t>
      </w:r>
    </w:p>
    <w:p w14:paraId="0A2FFC35" w14:textId="62FE0A23" w:rsidR="00470A5F" w:rsidRPr="009B2612" w:rsidRDefault="00115B38" w:rsidP="00DC395F">
      <w:pPr>
        <w:pStyle w:val="ListParagraph"/>
        <w:numPr>
          <w:ilvl w:val="2"/>
          <w:numId w:val="1"/>
        </w:numPr>
        <w:tabs>
          <w:tab w:val="left" w:pos="1153"/>
        </w:tabs>
        <w:spacing w:before="195"/>
        <w:ind w:right="431"/>
        <w:rPr>
          <w:sz w:val="21"/>
          <w:szCs w:val="21"/>
        </w:rPr>
      </w:pPr>
      <w:r w:rsidRPr="009B2612">
        <w:rPr>
          <w:sz w:val="21"/>
          <w:szCs w:val="21"/>
        </w:rPr>
        <w:t>Children respond in purple pen when feedback is given and is used for reflective responses made after the feedback.</w:t>
      </w:r>
    </w:p>
    <w:p w14:paraId="311E30E4" w14:textId="67079073" w:rsidR="009B2612" w:rsidRPr="009B2612" w:rsidRDefault="009B2612" w:rsidP="009B2612">
      <w:pPr>
        <w:pStyle w:val="ListParagraph"/>
        <w:numPr>
          <w:ilvl w:val="2"/>
          <w:numId w:val="1"/>
        </w:numPr>
        <w:tabs>
          <w:tab w:val="left" w:pos="1153"/>
        </w:tabs>
        <w:spacing w:before="195"/>
        <w:ind w:right="431"/>
        <w:rPr>
          <w:sz w:val="21"/>
          <w:szCs w:val="21"/>
        </w:rPr>
      </w:pPr>
      <w:r w:rsidRPr="009B2612">
        <w:rPr>
          <w:sz w:val="21"/>
          <w:szCs w:val="21"/>
        </w:rPr>
        <w:t>All adults are responsible for providing feedback.</w:t>
      </w:r>
    </w:p>
    <w:p w14:paraId="6993611C" w14:textId="0EEB191A" w:rsidR="007932A8" w:rsidRDefault="00DF4F7A" w:rsidP="006A0679">
      <w:pPr>
        <w:pStyle w:val="ListParagraph"/>
        <w:numPr>
          <w:ilvl w:val="0"/>
          <w:numId w:val="1"/>
        </w:numPr>
        <w:tabs>
          <w:tab w:val="left" w:pos="1153"/>
        </w:tabs>
        <w:spacing w:before="201"/>
        <w:ind w:left="1153" w:hanging="719"/>
        <w:rPr>
          <w:b/>
          <w:sz w:val="24"/>
          <w:szCs w:val="24"/>
        </w:rPr>
      </w:pPr>
      <w:bookmarkStart w:id="9" w:name="14_Version_control"/>
      <w:bookmarkEnd w:id="9"/>
      <w:r>
        <w:rPr>
          <w:b/>
          <w:sz w:val="24"/>
          <w:szCs w:val="24"/>
        </w:rPr>
        <w:t>Verbal Feedback</w:t>
      </w:r>
    </w:p>
    <w:p w14:paraId="751F9788" w14:textId="3D94CB3B" w:rsidR="008715D8" w:rsidRPr="008715D8" w:rsidRDefault="00216CD9" w:rsidP="008715D8">
      <w:pPr>
        <w:pStyle w:val="ListParagraph"/>
        <w:numPr>
          <w:ilvl w:val="1"/>
          <w:numId w:val="1"/>
        </w:numPr>
        <w:tabs>
          <w:tab w:val="left" w:pos="1153"/>
        </w:tabs>
        <w:spacing w:before="201"/>
        <w:rPr>
          <w:bCs/>
          <w:sz w:val="21"/>
          <w:szCs w:val="21"/>
        </w:rPr>
      </w:pPr>
      <w:r w:rsidRPr="00216CD9">
        <w:rPr>
          <w:sz w:val="21"/>
          <w:szCs w:val="21"/>
        </w:rPr>
        <w:t>This is the most frequent form of feedback used and will be used in all lessons across the curriculum. Pupil conferencing is an integral part of all feedback and marking, it can be adult or child led, skilled questioning and prompting is used to help children improve their existing learning as well as prepare for their future learning opportunities</w:t>
      </w:r>
      <w:r w:rsidR="001B24A8" w:rsidRPr="00216CD9">
        <w:rPr>
          <w:w w:val="105"/>
          <w:sz w:val="21"/>
          <w:szCs w:val="21"/>
        </w:rPr>
        <w:t>.</w:t>
      </w:r>
      <w:r w:rsidR="008D458C">
        <w:rPr>
          <w:w w:val="105"/>
          <w:sz w:val="21"/>
          <w:szCs w:val="21"/>
        </w:rPr>
        <w:t xml:space="preserve"> When providing verbal </w:t>
      </w:r>
      <w:proofErr w:type="gramStart"/>
      <w:r w:rsidR="008D458C">
        <w:rPr>
          <w:w w:val="105"/>
          <w:sz w:val="21"/>
          <w:szCs w:val="21"/>
        </w:rPr>
        <w:t>feedback</w:t>
      </w:r>
      <w:proofErr w:type="gramEnd"/>
      <w:r w:rsidR="008D458C">
        <w:rPr>
          <w:w w:val="105"/>
          <w:sz w:val="21"/>
          <w:szCs w:val="21"/>
        </w:rPr>
        <w:t xml:space="preserve"> it is important that:</w:t>
      </w:r>
    </w:p>
    <w:p w14:paraId="6E7C172D" w14:textId="77777777" w:rsidR="008715D8" w:rsidRPr="008715D8" w:rsidRDefault="008715D8" w:rsidP="008715D8">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Areas of achievement are acknowledged and communicated to the child as well as next steps.</w:t>
      </w:r>
    </w:p>
    <w:p w14:paraId="29921940" w14:textId="77777777" w:rsidR="008715D8" w:rsidRPr="008715D8" w:rsidRDefault="008715D8" w:rsidP="008715D8">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Children are able to act on feedback immediately.</w:t>
      </w:r>
    </w:p>
    <w:p w14:paraId="64DF887C" w14:textId="77777777" w:rsidR="008715D8" w:rsidRPr="008715D8" w:rsidRDefault="008715D8" w:rsidP="008715D8">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Children are informed of and able to correct any errors.</w:t>
      </w:r>
    </w:p>
    <w:p w14:paraId="6E83EDE3" w14:textId="77777777" w:rsidR="008715D8" w:rsidRPr="008715D8" w:rsidRDefault="008715D8" w:rsidP="008715D8">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 xml:space="preserve">Adults can provide additional opportunities to consolidate learning or extend and deepen knowledge and understanding. </w:t>
      </w:r>
    </w:p>
    <w:p w14:paraId="564A0C6F" w14:textId="77777777" w:rsidR="008715D8" w:rsidRPr="008715D8" w:rsidRDefault="008715D8" w:rsidP="008715D8">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Children are to be encouraged to seek feedback from the adults they are working with or their peers.</w:t>
      </w:r>
    </w:p>
    <w:p w14:paraId="0A690AF8" w14:textId="2DC30439" w:rsidR="008715D8" w:rsidRPr="00217FE1" w:rsidRDefault="008715D8" w:rsidP="00217FE1">
      <w:pPr>
        <w:pStyle w:val="ListParagraph"/>
        <w:widowControl/>
        <w:numPr>
          <w:ilvl w:val="0"/>
          <w:numId w:val="33"/>
        </w:numPr>
        <w:autoSpaceDE/>
        <w:autoSpaceDN/>
        <w:spacing w:before="0" w:line="360" w:lineRule="auto"/>
        <w:ind w:left="1560" w:right="95" w:hanging="284"/>
        <w:contextualSpacing/>
        <w:jc w:val="both"/>
        <w:rPr>
          <w:sz w:val="21"/>
          <w:szCs w:val="21"/>
        </w:rPr>
      </w:pPr>
      <w:r w:rsidRPr="008715D8">
        <w:rPr>
          <w:sz w:val="21"/>
          <w:szCs w:val="21"/>
        </w:rPr>
        <w:t xml:space="preserve"> Clear models of excellence are shown to learners; left on display and referenced when providing feedback.</w:t>
      </w:r>
    </w:p>
    <w:p w14:paraId="4B273CD9" w14:textId="6104604A" w:rsidR="00BC66BB" w:rsidRPr="00AE650F" w:rsidRDefault="00FB0C36" w:rsidP="00797762">
      <w:pPr>
        <w:pStyle w:val="ListParagraph"/>
        <w:numPr>
          <w:ilvl w:val="1"/>
          <w:numId w:val="1"/>
        </w:numPr>
        <w:tabs>
          <w:tab w:val="left" w:pos="1153"/>
        </w:tabs>
        <w:spacing w:before="201"/>
        <w:ind w:right="-280"/>
        <w:rPr>
          <w:bCs/>
          <w:sz w:val="21"/>
          <w:szCs w:val="21"/>
        </w:rPr>
      </w:pPr>
      <w:r w:rsidRPr="00FB0C36">
        <w:rPr>
          <w:sz w:val="21"/>
          <w:szCs w:val="21"/>
        </w:rPr>
        <w:t>Verbal feedback can be given</w:t>
      </w:r>
      <w:r>
        <w:rPr>
          <w:sz w:val="21"/>
          <w:szCs w:val="21"/>
        </w:rPr>
        <w:t>:</w:t>
      </w:r>
    </w:p>
    <w:p w14:paraId="4EB97F3E" w14:textId="77777777" w:rsidR="00AE650F" w:rsidRPr="00AE650F" w:rsidRDefault="00AE650F" w:rsidP="00AE650F">
      <w:pPr>
        <w:pStyle w:val="ListParagraph"/>
        <w:widowControl/>
        <w:numPr>
          <w:ilvl w:val="0"/>
          <w:numId w:val="34"/>
        </w:numPr>
        <w:autoSpaceDE/>
        <w:autoSpaceDN/>
        <w:spacing w:before="0" w:line="360" w:lineRule="auto"/>
        <w:ind w:left="1560" w:right="95" w:hanging="284"/>
        <w:contextualSpacing/>
        <w:jc w:val="both"/>
        <w:rPr>
          <w:sz w:val="21"/>
          <w:szCs w:val="21"/>
        </w:rPr>
      </w:pPr>
      <w:r w:rsidRPr="00AE650F">
        <w:rPr>
          <w:sz w:val="21"/>
          <w:szCs w:val="21"/>
        </w:rPr>
        <w:t>One to one</w:t>
      </w:r>
    </w:p>
    <w:p w14:paraId="3D533D9F" w14:textId="77777777" w:rsidR="00AE650F" w:rsidRPr="00AE650F" w:rsidRDefault="00AE650F" w:rsidP="00AE650F">
      <w:pPr>
        <w:pStyle w:val="ListParagraph"/>
        <w:widowControl/>
        <w:numPr>
          <w:ilvl w:val="0"/>
          <w:numId w:val="34"/>
        </w:numPr>
        <w:autoSpaceDE/>
        <w:autoSpaceDN/>
        <w:spacing w:before="0" w:line="360" w:lineRule="auto"/>
        <w:ind w:left="1560" w:right="95" w:hanging="284"/>
        <w:contextualSpacing/>
        <w:jc w:val="both"/>
        <w:rPr>
          <w:sz w:val="21"/>
          <w:szCs w:val="21"/>
        </w:rPr>
      </w:pPr>
      <w:r w:rsidRPr="00AE650F">
        <w:rPr>
          <w:sz w:val="21"/>
          <w:szCs w:val="21"/>
        </w:rPr>
        <w:t>Small groups</w:t>
      </w:r>
    </w:p>
    <w:p w14:paraId="3D6FDD45" w14:textId="77777777" w:rsidR="00AE650F" w:rsidRPr="00AE650F" w:rsidRDefault="00AE650F" w:rsidP="00AE650F">
      <w:pPr>
        <w:pStyle w:val="ListParagraph"/>
        <w:widowControl/>
        <w:numPr>
          <w:ilvl w:val="0"/>
          <w:numId w:val="34"/>
        </w:numPr>
        <w:autoSpaceDE/>
        <w:autoSpaceDN/>
        <w:spacing w:before="0" w:line="360" w:lineRule="auto"/>
        <w:ind w:left="1560" w:right="95" w:hanging="284"/>
        <w:contextualSpacing/>
        <w:jc w:val="both"/>
        <w:rPr>
          <w:sz w:val="21"/>
          <w:szCs w:val="21"/>
        </w:rPr>
      </w:pPr>
      <w:r w:rsidRPr="00AE650F">
        <w:rPr>
          <w:sz w:val="21"/>
          <w:szCs w:val="21"/>
        </w:rPr>
        <w:t>Whole class</w:t>
      </w:r>
    </w:p>
    <w:p w14:paraId="0788781C" w14:textId="77777777" w:rsidR="00AE650F" w:rsidRPr="00AE650F" w:rsidRDefault="00AE650F" w:rsidP="00AE650F">
      <w:pPr>
        <w:pStyle w:val="ListParagraph"/>
        <w:widowControl/>
        <w:numPr>
          <w:ilvl w:val="0"/>
          <w:numId w:val="34"/>
        </w:numPr>
        <w:autoSpaceDE/>
        <w:autoSpaceDN/>
        <w:spacing w:before="0" w:line="360" w:lineRule="auto"/>
        <w:ind w:left="1560" w:right="95" w:hanging="284"/>
        <w:contextualSpacing/>
        <w:jc w:val="both"/>
        <w:rPr>
          <w:sz w:val="21"/>
          <w:szCs w:val="21"/>
        </w:rPr>
      </w:pPr>
      <w:r w:rsidRPr="00AE650F">
        <w:rPr>
          <w:sz w:val="21"/>
          <w:szCs w:val="21"/>
        </w:rPr>
        <w:t>Mini class plenaries</w:t>
      </w:r>
    </w:p>
    <w:p w14:paraId="19748E0F" w14:textId="77777777" w:rsidR="00AE650F" w:rsidRPr="00AE650F" w:rsidRDefault="00AE650F" w:rsidP="00AE650F">
      <w:pPr>
        <w:pStyle w:val="ListParagraph"/>
        <w:widowControl/>
        <w:numPr>
          <w:ilvl w:val="0"/>
          <w:numId w:val="34"/>
        </w:numPr>
        <w:autoSpaceDE/>
        <w:autoSpaceDN/>
        <w:spacing w:before="0" w:line="360" w:lineRule="auto"/>
        <w:ind w:left="1560" w:right="95" w:hanging="284"/>
        <w:contextualSpacing/>
        <w:jc w:val="both"/>
        <w:rPr>
          <w:sz w:val="21"/>
          <w:szCs w:val="21"/>
        </w:rPr>
      </w:pPr>
      <w:r w:rsidRPr="00AE650F">
        <w:rPr>
          <w:sz w:val="21"/>
          <w:szCs w:val="21"/>
        </w:rPr>
        <w:t>Interventions</w:t>
      </w:r>
    </w:p>
    <w:p w14:paraId="47919615" w14:textId="69F6B16F" w:rsidR="00AE650F" w:rsidRPr="00192EE4" w:rsidRDefault="00AE650F" w:rsidP="00192EE4">
      <w:pPr>
        <w:pStyle w:val="ListParagraph"/>
        <w:widowControl/>
        <w:numPr>
          <w:ilvl w:val="0"/>
          <w:numId w:val="34"/>
        </w:numPr>
        <w:autoSpaceDE/>
        <w:autoSpaceDN/>
        <w:spacing w:before="0" w:line="360" w:lineRule="auto"/>
        <w:ind w:left="1560" w:right="95" w:hanging="284"/>
        <w:contextualSpacing/>
        <w:jc w:val="both"/>
        <w:rPr>
          <w:sz w:val="21"/>
          <w:szCs w:val="21"/>
        </w:rPr>
      </w:pPr>
      <w:proofErr w:type="spellStart"/>
      <w:r w:rsidRPr="00AE650F">
        <w:rPr>
          <w:sz w:val="21"/>
          <w:szCs w:val="21"/>
        </w:rPr>
        <w:t>Visualiser</w:t>
      </w:r>
      <w:proofErr w:type="spellEnd"/>
      <w:r w:rsidRPr="00AE650F">
        <w:rPr>
          <w:sz w:val="21"/>
          <w:szCs w:val="21"/>
        </w:rPr>
        <w:t xml:space="preserve"> stops are used when needed. These could focus on a child’s work, a </w:t>
      </w:r>
      <w:r w:rsidR="00812C7C">
        <w:rPr>
          <w:sz w:val="21"/>
          <w:szCs w:val="21"/>
        </w:rPr>
        <w:t>T</w:t>
      </w:r>
      <w:r w:rsidRPr="00AE650F">
        <w:rPr>
          <w:sz w:val="21"/>
          <w:szCs w:val="21"/>
        </w:rPr>
        <w:t>eacher generated example, feedback against learning objectives and/or success criteria.</w:t>
      </w:r>
    </w:p>
    <w:p w14:paraId="3E85D2E5" w14:textId="00614F88" w:rsidR="00FF24C0" w:rsidRPr="00C92017" w:rsidRDefault="00FF24C0" w:rsidP="00C92017">
      <w:pPr>
        <w:pStyle w:val="ListParagraph"/>
        <w:numPr>
          <w:ilvl w:val="1"/>
          <w:numId w:val="1"/>
        </w:numPr>
        <w:tabs>
          <w:tab w:val="left" w:pos="1153"/>
        </w:tabs>
        <w:spacing w:before="201"/>
        <w:ind w:right="-280"/>
        <w:rPr>
          <w:bCs/>
          <w:sz w:val="21"/>
          <w:szCs w:val="21"/>
        </w:rPr>
      </w:pPr>
      <w:r w:rsidRPr="00FF24C0">
        <w:rPr>
          <w:sz w:val="21"/>
          <w:szCs w:val="21"/>
        </w:rPr>
        <w:t>Schools may need to include specifics around manageability.</w:t>
      </w:r>
    </w:p>
    <w:p w14:paraId="6FA2DD58" w14:textId="6601A099" w:rsidR="007D4E27" w:rsidRPr="00AB3937" w:rsidRDefault="000C4725" w:rsidP="006A0679">
      <w:pPr>
        <w:pStyle w:val="Heading1"/>
        <w:numPr>
          <w:ilvl w:val="0"/>
          <w:numId w:val="1"/>
        </w:numPr>
        <w:tabs>
          <w:tab w:val="left" w:pos="1153"/>
        </w:tabs>
        <w:ind w:left="1153" w:hanging="719"/>
        <w:rPr>
          <w:sz w:val="24"/>
          <w:szCs w:val="24"/>
        </w:rPr>
      </w:pPr>
      <w:r>
        <w:rPr>
          <w:spacing w:val="-2"/>
          <w:sz w:val="24"/>
          <w:szCs w:val="24"/>
        </w:rPr>
        <w:t>C</w:t>
      </w:r>
      <w:r w:rsidR="00C92017">
        <w:rPr>
          <w:spacing w:val="-2"/>
          <w:sz w:val="24"/>
          <w:szCs w:val="24"/>
        </w:rPr>
        <w:t>hildren Responding to their Learning</w:t>
      </w:r>
    </w:p>
    <w:p w14:paraId="4552CB4F" w14:textId="126FE0A9" w:rsidR="00797762" w:rsidRPr="00E85CC0" w:rsidRDefault="00BD7E21" w:rsidP="00797762">
      <w:pPr>
        <w:pStyle w:val="ListParagraph"/>
        <w:numPr>
          <w:ilvl w:val="1"/>
          <w:numId w:val="1"/>
        </w:numPr>
        <w:tabs>
          <w:tab w:val="left" w:pos="1153"/>
        </w:tabs>
        <w:spacing w:before="195"/>
        <w:ind w:left="1153" w:right="145"/>
        <w:rPr>
          <w:sz w:val="21"/>
          <w:szCs w:val="21"/>
        </w:rPr>
      </w:pPr>
      <w:r w:rsidRPr="00E85CC0">
        <w:rPr>
          <w:sz w:val="21"/>
          <w:szCs w:val="21"/>
        </w:rPr>
        <w:t xml:space="preserve">There is an expectation that children </w:t>
      </w:r>
      <w:r w:rsidR="00E85CC0" w:rsidRPr="00E85CC0">
        <w:rPr>
          <w:sz w:val="21"/>
          <w:szCs w:val="21"/>
        </w:rPr>
        <w:t>are given</w:t>
      </w:r>
      <w:r w:rsidRPr="00E85CC0">
        <w:rPr>
          <w:sz w:val="21"/>
          <w:szCs w:val="21"/>
        </w:rPr>
        <w:t xml:space="preserve"> an opportunity to respond to the feedback and marking given</w:t>
      </w:r>
      <w:r w:rsidR="000B2F72" w:rsidRPr="00E85CC0">
        <w:rPr>
          <w:sz w:val="21"/>
          <w:szCs w:val="21"/>
        </w:rPr>
        <w:t>.</w:t>
      </w:r>
    </w:p>
    <w:p w14:paraId="776C6926" w14:textId="636C2DCC" w:rsidR="00BD7E21" w:rsidRPr="00E85CC0" w:rsidRDefault="0082066D" w:rsidP="00797762">
      <w:pPr>
        <w:pStyle w:val="ListParagraph"/>
        <w:numPr>
          <w:ilvl w:val="1"/>
          <w:numId w:val="1"/>
        </w:numPr>
        <w:tabs>
          <w:tab w:val="left" w:pos="1153"/>
        </w:tabs>
        <w:spacing w:before="195"/>
        <w:ind w:left="1153" w:right="145"/>
        <w:rPr>
          <w:sz w:val="21"/>
          <w:szCs w:val="21"/>
        </w:rPr>
      </w:pPr>
      <w:r w:rsidRPr="00E85CC0">
        <w:rPr>
          <w:sz w:val="21"/>
          <w:szCs w:val="21"/>
        </w:rPr>
        <w:t>Marking expectations are consistent for each key stage. However, the level of marking is adjusted to match the children’s ability and when necessary SEND or EAL needs.</w:t>
      </w:r>
    </w:p>
    <w:p w14:paraId="2E12190A" w14:textId="43AFDD2A" w:rsidR="00C61D39" w:rsidRDefault="00E85CC0" w:rsidP="00621A7F">
      <w:pPr>
        <w:pStyle w:val="ListParagraph"/>
        <w:numPr>
          <w:ilvl w:val="1"/>
          <w:numId w:val="1"/>
        </w:numPr>
        <w:tabs>
          <w:tab w:val="left" w:pos="1153"/>
        </w:tabs>
        <w:spacing w:before="195"/>
        <w:ind w:left="1153" w:right="145"/>
        <w:rPr>
          <w:sz w:val="21"/>
          <w:szCs w:val="21"/>
        </w:rPr>
      </w:pPr>
      <w:r w:rsidRPr="00E85CC0">
        <w:rPr>
          <w:sz w:val="21"/>
          <w:szCs w:val="21"/>
        </w:rPr>
        <w:t xml:space="preserve">It is </w:t>
      </w:r>
      <w:proofErr w:type="spellStart"/>
      <w:r w:rsidRPr="00E85CC0">
        <w:rPr>
          <w:sz w:val="21"/>
          <w:szCs w:val="21"/>
        </w:rPr>
        <w:t>recognised</w:t>
      </w:r>
      <w:proofErr w:type="spellEnd"/>
      <w:r w:rsidRPr="00E85CC0">
        <w:rPr>
          <w:sz w:val="21"/>
          <w:szCs w:val="21"/>
        </w:rPr>
        <w:t xml:space="preserve"> that some children will require additional training and guidance in ‘how to respond’ to marking.</w:t>
      </w:r>
    </w:p>
    <w:p w14:paraId="4CC478D0" w14:textId="2D4A3022" w:rsidR="00621A7F" w:rsidRDefault="00621A7F" w:rsidP="00621A7F">
      <w:pPr>
        <w:pStyle w:val="ListParagraph"/>
        <w:numPr>
          <w:ilvl w:val="1"/>
          <w:numId w:val="1"/>
        </w:numPr>
        <w:tabs>
          <w:tab w:val="left" w:pos="1153"/>
        </w:tabs>
        <w:spacing w:before="195"/>
        <w:ind w:left="1153" w:right="145"/>
        <w:rPr>
          <w:sz w:val="21"/>
          <w:szCs w:val="21"/>
        </w:rPr>
      </w:pPr>
      <w:r>
        <w:rPr>
          <w:sz w:val="21"/>
          <w:szCs w:val="21"/>
        </w:rPr>
        <w:t>Children respond to marking in a series of ways dependent on their age and attainment level.  Children from year 1</w:t>
      </w:r>
      <w:r w:rsidR="00F36556">
        <w:rPr>
          <w:sz w:val="21"/>
          <w:szCs w:val="21"/>
        </w:rPr>
        <w:t xml:space="preserve"> to year 6 use a purple pen to make corrections and edit their work based on the written or verbal feedback of an adult or peer.</w:t>
      </w:r>
    </w:p>
    <w:p w14:paraId="12254ABE" w14:textId="10F868F0" w:rsidR="00F36556" w:rsidRPr="00621A7F" w:rsidRDefault="00F36556" w:rsidP="00621A7F">
      <w:pPr>
        <w:pStyle w:val="ListParagraph"/>
        <w:numPr>
          <w:ilvl w:val="1"/>
          <w:numId w:val="1"/>
        </w:numPr>
        <w:tabs>
          <w:tab w:val="left" w:pos="1153"/>
        </w:tabs>
        <w:spacing w:before="195"/>
        <w:ind w:left="1153" w:right="145"/>
        <w:rPr>
          <w:sz w:val="21"/>
          <w:szCs w:val="21"/>
        </w:rPr>
      </w:pPr>
      <w:r>
        <w:rPr>
          <w:sz w:val="21"/>
          <w:szCs w:val="21"/>
        </w:rPr>
        <w:lastRenderedPageBreak/>
        <w:t>Children in EYFS respond to feedback verbally</w:t>
      </w:r>
    </w:p>
    <w:p w14:paraId="477C380B" w14:textId="48091FED" w:rsidR="008B13E2" w:rsidRPr="008B13E2" w:rsidRDefault="008B13E2" w:rsidP="008B13E2">
      <w:pPr>
        <w:pStyle w:val="ListParagraph"/>
        <w:numPr>
          <w:ilvl w:val="0"/>
          <w:numId w:val="38"/>
        </w:numPr>
        <w:tabs>
          <w:tab w:val="left" w:pos="1153"/>
        </w:tabs>
        <w:spacing w:before="201"/>
        <w:ind w:left="1134" w:hanging="708"/>
        <w:rPr>
          <w:b/>
          <w:sz w:val="24"/>
          <w:szCs w:val="24"/>
        </w:rPr>
      </w:pPr>
      <w:r>
        <w:rPr>
          <w:b/>
          <w:sz w:val="24"/>
          <w:szCs w:val="24"/>
        </w:rPr>
        <w:t>Written Feedback</w:t>
      </w:r>
    </w:p>
    <w:p w14:paraId="037ED285" w14:textId="3CFE6356" w:rsidR="008B13E2" w:rsidRPr="00285638" w:rsidRDefault="00F31DD2" w:rsidP="008B13E2">
      <w:pPr>
        <w:pStyle w:val="ListParagraph"/>
        <w:numPr>
          <w:ilvl w:val="1"/>
          <w:numId w:val="38"/>
        </w:numPr>
        <w:spacing w:before="201"/>
        <w:ind w:left="1134" w:hanging="708"/>
        <w:rPr>
          <w:bCs/>
          <w:sz w:val="21"/>
          <w:szCs w:val="21"/>
        </w:rPr>
      </w:pPr>
      <w:r w:rsidRPr="00285638">
        <w:rPr>
          <w:sz w:val="21"/>
          <w:szCs w:val="21"/>
        </w:rPr>
        <w:t xml:space="preserve">Written feedback is to be used when the </w:t>
      </w:r>
      <w:r w:rsidR="00812C7C">
        <w:rPr>
          <w:sz w:val="21"/>
          <w:szCs w:val="21"/>
        </w:rPr>
        <w:t>T</w:t>
      </w:r>
      <w:r w:rsidRPr="00285638">
        <w:rPr>
          <w:sz w:val="21"/>
          <w:szCs w:val="21"/>
        </w:rPr>
        <w:t>eacher determines that it is the most effective and relevant type of feedback for the subject/lesson/pupil or context</w:t>
      </w:r>
      <w:r w:rsidR="008B13E2" w:rsidRPr="00285638">
        <w:rPr>
          <w:w w:val="105"/>
          <w:sz w:val="21"/>
          <w:szCs w:val="21"/>
        </w:rPr>
        <w:t>.</w:t>
      </w:r>
    </w:p>
    <w:p w14:paraId="1D1708B9" w14:textId="77777777" w:rsidR="00F36556" w:rsidRPr="00F36556" w:rsidRDefault="00285638" w:rsidP="00F36556">
      <w:pPr>
        <w:pStyle w:val="ListParagraph"/>
        <w:numPr>
          <w:ilvl w:val="1"/>
          <w:numId w:val="38"/>
        </w:numPr>
        <w:spacing w:before="201"/>
        <w:ind w:left="1134" w:hanging="708"/>
        <w:rPr>
          <w:bCs/>
          <w:sz w:val="21"/>
          <w:szCs w:val="21"/>
        </w:rPr>
      </w:pPr>
      <w:r w:rsidRPr="00285638">
        <w:rPr>
          <w:sz w:val="21"/>
          <w:szCs w:val="21"/>
        </w:rPr>
        <w:t>Written feedback to link back to the learning objective and steps for improvement.</w:t>
      </w:r>
    </w:p>
    <w:p w14:paraId="7FD5CD12" w14:textId="77777777" w:rsidR="00F36556" w:rsidRPr="00F36556" w:rsidRDefault="00F36556" w:rsidP="00F36556">
      <w:pPr>
        <w:pStyle w:val="ListParagraph"/>
        <w:numPr>
          <w:ilvl w:val="1"/>
          <w:numId w:val="38"/>
        </w:numPr>
        <w:spacing w:before="201"/>
        <w:ind w:left="1134" w:hanging="708"/>
        <w:rPr>
          <w:rStyle w:val="eop"/>
          <w:bCs/>
          <w:sz w:val="21"/>
          <w:szCs w:val="21"/>
        </w:rPr>
      </w:pPr>
      <w:r w:rsidRPr="00F36556">
        <w:rPr>
          <w:rStyle w:val="normaltextrun"/>
        </w:rPr>
        <w:t>Incorrect spellings, punctuation and grammar should be identified with orange highlighter. </w:t>
      </w:r>
      <w:r w:rsidRPr="00F36556">
        <w:rPr>
          <w:rStyle w:val="eop"/>
        </w:rPr>
        <w:t> </w:t>
      </w:r>
    </w:p>
    <w:p w14:paraId="655AC130" w14:textId="77777777" w:rsidR="00F36556" w:rsidRPr="00F36556" w:rsidRDefault="00F36556" w:rsidP="00F36556">
      <w:pPr>
        <w:pStyle w:val="ListParagraph"/>
        <w:numPr>
          <w:ilvl w:val="1"/>
          <w:numId w:val="38"/>
        </w:numPr>
        <w:spacing w:before="201"/>
        <w:ind w:left="1134" w:hanging="708"/>
        <w:rPr>
          <w:rStyle w:val="eop"/>
          <w:bCs/>
          <w:sz w:val="21"/>
          <w:szCs w:val="21"/>
        </w:rPr>
      </w:pPr>
      <w:r w:rsidRPr="00F36556">
        <w:rPr>
          <w:rStyle w:val="normaltextrun"/>
        </w:rPr>
        <w:t>Errors are highlighted in pink</w:t>
      </w:r>
      <w:r w:rsidRPr="00F36556">
        <w:rPr>
          <w:rStyle w:val="eop"/>
        </w:rPr>
        <w:t> </w:t>
      </w:r>
    </w:p>
    <w:p w14:paraId="60E0E82C" w14:textId="2F1F7867" w:rsidR="00F36556" w:rsidRPr="00F36556" w:rsidRDefault="00F36556" w:rsidP="00F36556">
      <w:pPr>
        <w:pStyle w:val="ListParagraph"/>
        <w:numPr>
          <w:ilvl w:val="1"/>
          <w:numId w:val="38"/>
        </w:numPr>
        <w:spacing w:before="201"/>
        <w:ind w:left="1134" w:hanging="708"/>
        <w:rPr>
          <w:bCs/>
          <w:sz w:val="21"/>
          <w:szCs w:val="21"/>
        </w:rPr>
      </w:pPr>
      <w:r w:rsidRPr="00F36556">
        <w:rPr>
          <w:rStyle w:val="normaltextrun"/>
        </w:rPr>
        <w:t>Where a child meets the learning objective or success criteria an </w:t>
      </w:r>
      <w:proofErr w:type="gramStart"/>
      <w:r w:rsidRPr="00F36556">
        <w:rPr>
          <w:rStyle w:val="normaltextrun"/>
        </w:rPr>
        <w:t>adult highlights</w:t>
      </w:r>
      <w:proofErr w:type="gramEnd"/>
      <w:r w:rsidRPr="00F36556">
        <w:rPr>
          <w:rStyle w:val="normaltextrun"/>
        </w:rPr>
        <w:t> this in green.</w:t>
      </w:r>
      <w:r w:rsidRPr="00F36556">
        <w:rPr>
          <w:rStyle w:val="eop"/>
        </w:rPr>
        <w:t> </w:t>
      </w:r>
    </w:p>
    <w:p w14:paraId="2A2F532A" w14:textId="1677DDF7" w:rsidR="0076507F" w:rsidRPr="006F4757" w:rsidRDefault="0076507F" w:rsidP="0076507F">
      <w:pPr>
        <w:pStyle w:val="ListParagraph"/>
        <w:numPr>
          <w:ilvl w:val="0"/>
          <w:numId w:val="38"/>
        </w:numPr>
        <w:tabs>
          <w:tab w:val="left" w:pos="1153"/>
        </w:tabs>
        <w:spacing w:before="201"/>
        <w:ind w:left="1134" w:hanging="708"/>
        <w:rPr>
          <w:b/>
          <w:sz w:val="24"/>
          <w:szCs w:val="24"/>
        </w:rPr>
      </w:pPr>
      <w:bookmarkStart w:id="10" w:name="_GoBack"/>
      <w:bookmarkEnd w:id="10"/>
      <w:r w:rsidRPr="006F4757">
        <w:rPr>
          <w:b/>
          <w:sz w:val="24"/>
          <w:szCs w:val="24"/>
        </w:rPr>
        <w:t>Marking Codes</w:t>
      </w:r>
    </w:p>
    <w:p w14:paraId="74963192" w14:textId="59AF38BF" w:rsidR="0076507F" w:rsidRPr="00090129" w:rsidRDefault="00716E75" w:rsidP="0076507F">
      <w:pPr>
        <w:pStyle w:val="ListParagraph"/>
        <w:numPr>
          <w:ilvl w:val="1"/>
          <w:numId w:val="38"/>
        </w:numPr>
        <w:spacing w:before="201"/>
        <w:ind w:left="1134" w:hanging="708"/>
        <w:rPr>
          <w:bCs/>
          <w:sz w:val="21"/>
          <w:szCs w:val="21"/>
        </w:rPr>
      </w:pPr>
      <w:r w:rsidRPr="00090129">
        <w:rPr>
          <w:sz w:val="21"/>
          <w:szCs w:val="21"/>
        </w:rPr>
        <w:t>All staff will model high expectations, across all subjects, within their feedback following the school’s presentation and handwriting guidelines</w:t>
      </w:r>
      <w:r w:rsidR="0076507F" w:rsidRPr="00090129">
        <w:rPr>
          <w:w w:val="105"/>
          <w:sz w:val="21"/>
          <w:szCs w:val="21"/>
        </w:rPr>
        <w:t>.</w:t>
      </w:r>
    </w:p>
    <w:p w14:paraId="40F89A89" w14:textId="457B981F" w:rsidR="0076507F" w:rsidRPr="00F36556" w:rsidRDefault="00090129" w:rsidP="0076507F">
      <w:pPr>
        <w:pStyle w:val="ListParagraph"/>
        <w:numPr>
          <w:ilvl w:val="1"/>
          <w:numId w:val="38"/>
        </w:numPr>
        <w:spacing w:before="201"/>
        <w:ind w:left="1134" w:hanging="708"/>
        <w:rPr>
          <w:bCs/>
          <w:sz w:val="21"/>
          <w:szCs w:val="21"/>
        </w:rPr>
      </w:pPr>
      <w:r w:rsidRPr="00090129">
        <w:rPr>
          <w:sz w:val="21"/>
          <w:szCs w:val="21"/>
        </w:rPr>
        <w:t>All staff are to use the agreed marking codes as per this p</w:t>
      </w:r>
      <w:r w:rsidR="004C5F3D">
        <w:rPr>
          <w:sz w:val="21"/>
          <w:szCs w:val="21"/>
        </w:rPr>
        <w:t>rotocol</w:t>
      </w:r>
      <w:r w:rsidRPr="00090129">
        <w:rPr>
          <w:sz w:val="21"/>
          <w:szCs w:val="21"/>
        </w:rPr>
        <w:t>:</w:t>
      </w:r>
    </w:p>
    <w:p w14:paraId="3187B2AE" w14:textId="61D65BB7" w:rsidR="00F36556" w:rsidRPr="00090129" w:rsidRDefault="00F36556" w:rsidP="0076507F">
      <w:pPr>
        <w:pStyle w:val="ListParagraph"/>
        <w:numPr>
          <w:ilvl w:val="1"/>
          <w:numId w:val="38"/>
        </w:numPr>
        <w:spacing w:before="201"/>
        <w:ind w:left="1134" w:hanging="708"/>
        <w:rPr>
          <w:bCs/>
          <w:sz w:val="21"/>
          <w:szCs w:val="21"/>
        </w:rPr>
      </w:pPr>
      <w:r>
        <w:rPr>
          <w:bCs/>
          <w:noProof/>
          <w:sz w:val="21"/>
          <w:szCs w:val="21"/>
        </w:rPr>
        <w:drawing>
          <wp:inline distT="0" distB="0" distL="0" distR="0" wp14:anchorId="35F65E14" wp14:editId="13597561">
            <wp:extent cx="4912119" cy="1134237"/>
            <wp:effectExtent l="0" t="0" r="3175" b="8890"/>
            <wp:docPr id="3" name="Picture 3" descr="C:\Users\Daniel\AppData\Local\Microsoft\Windows\INetCache\Content.MSO\754039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aniel\AppData\Local\Microsoft\Windows\INetCache\Content.MSO\75403952.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979301" cy="1149750"/>
                    </a:xfrm>
                    <a:prstGeom prst="rect">
                      <a:avLst/>
                    </a:prstGeom>
                    <a:noFill/>
                    <a:ln>
                      <a:noFill/>
                    </a:ln>
                  </pic:spPr>
                </pic:pic>
              </a:graphicData>
            </a:graphic>
          </wp:inline>
        </w:drawing>
      </w:r>
    </w:p>
    <w:p w14:paraId="4161D7C9" w14:textId="459FDCAE" w:rsidR="006F4757" w:rsidRPr="006F4757" w:rsidRDefault="006F4757" w:rsidP="006F4757">
      <w:pPr>
        <w:pStyle w:val="ListParagraph"/>
        <w:numPr>
          <w:ilvl w:val="0"/>
          <w:numId w:val="38"/>
        </w:numPr>
        <w:tabs>
          <w:tab w:val="left" w:pos="1153"/>
        </w:tabs>
        <w:spacing w:before="201"/>
        <w:ind w:left="1134" w:hanging="708"/>
        <w:rPr>
          <w:b/>
          <w:sz w:val="24"/>
          <w:szCs w:val="24"/>
        </w:rPr>
      </w:pPr>
      <w:r>
        <w:rPr>
          <w:b/>
          <w:sz w:val="24"/>
          <w:szCs w:val="24"/>
        </w:rPr>
        <w:t>EYFS</w:t>
      </w:r>
    </w:p>
    <w:p w14:paraId="61A01462" w14:textId="19236235" w:rsidR="006F4757" w:rsidRPr="00E163BF" w:rsidRDefault="00C30B1C" w:rsidP="006F4757">
      <w:pPr>
        <w:pStyle w:val="ListParagraph"/>
        <w:numPr>
          <w:ilvl w:val="1"/>
          <w:numId w:val="38"/>
        </w:numPr>
        <w:spacing w:before="201"/>
        <w:ind w:left="1134" w:hanging="708"/>
        <w:rPr>
          <w:bCs/>
          <w:sz w:val="21"/>
          <w:szCs w:val="21"/>
        </w:rPr>
      </w:pPr>
      <w:r w:rsidRPr="00E163BF">
        <w:rPr>
          <w:sz w:val="21"/>
          <w:szCs w:val="21"/>
        </w:rPr>
        <w:t>In EYFS feedback is principally given verbally</w:t>
      </w:r>
      <w:r w:rsidR="006F4757" w:rsidRPr="00E163BF">
        <w:rPr>
          <w:w w:val="105"/>
          <w:sz w:val="21"/>
          <w:szCs w:val="21"/>
        </w:rPr>
        <w:t>.</w:t>
      </w:r>
    </w:p>
    <w:p w14:paraId="553ACFB0" w14:textId="7D836655" w:rsidR="006F4757" w:rsidRPr="00E163BF" w:rsidRDefault="00F150A0" w:rsidP="006F4757">
      <w:pPr>
        <w:pStyle w:val="ListParagraph"/>
        <w:numPr>
          <w:ilvl w:val="1"/>
          <w:numId w:val="38"/>
        </w:numPr>
        <w:spacing w:before="201"/>
        <w:ind w:left="1134" w:hanging="708"/>
        <w:rPr>
          <w:bCs/>
          <w:sz w:val="21"/>
          <w:szCs w:val="21"/>
        </w:rPr>
      </w:pPr>
      <w:r w:rsidRPr="00E163BF">
        <w:rPr>
          <w:sz w:val="21"/>
          <w:szCs w:val="21"/>
        </w:rPr>
        <w:t>Pen will be used to mark and annotate children’s work to identify errors.</w:t>
      </w:r>
    </w:p>
    <w:p w14:paraId="6DF0B660" w14:textId="422F501D" w:rsidR="00F150A0" w:rsidRPr="00E163BF" w:rsidRDefault="00E163BF" w:rsidP="006F4757">
      <w:pPr>
        <w:pStyle w:val="ListParagraph"/>
        <w:numPr>
          <w:ilvl w:val="1"/>
          <w:numId w:val="38"/>
        </w:numPr>
        <w:spacing w:before="201"/>
        <w:ind w:left="1134" w:hanging="708"/>
        <w:rPr>
          <w:bCs/>
          <w:sz w:val="21"/>
          <w:szCs w:val="21"/>
        </w:rPr>
      </w:pPr>
      <w:r w:rsidRPr="00E163BF">
        <w:rPr>
          <w:sz w:val="21"/>
          <w:szCs w:val="21"/>
        </w:rPr>
        <w:t>Whole school marking codes to be used but adapted to suit the needs of the child.</w:t>
      </w:r>
    </w:p>
    <w:p w14:paraId="3FA570A2" w14:textId="5424E5C2" w:rsidR="00ED5183" w:rsidRPr="006F4757" w:rsidRDefault="00ED5183" w:rsidP="00ED5183">
      <w:pPr>
        <w:pStyle w:val="ListParagraph"/>
        <w:numPr>
          <w:ilvl w:val="0"/>
          <w:numId w:val="38"/>
        </w:numPr>
        <w:tabs>
          <w:tab w:val="left" w:pos="1153"/>
        </w:tabs>
        <w:spacing w:before="201"/>
        <w:ind w:left="1134" w:hanging="708"/>
        <w:rPr>
          <w:b/>
          <w:sz w:val="24"/>
          <w:szCs w:val="24"/>
        </w:rPr>
      </w:pPr>
      <w:r>
        <w:rPr>
          <w:b/>
          <w:sz w:val="24"/>
          <w:szCs w:val="24"/>
        </w:rPr>
        <w:t>Misconceptions Versus Mistakes</w:t>
      </w:r>
    </w:p>
    <w:p w14:paraId="48DEC214" w14:textId="731E984C" w:rsidR="00ED5183" w:rsidRPr="00FA0C14" w:rsidRDefault="00FF7866" w:rsidP="00ED5183">
      <w:pPr>
        <w:pStyle w:val="ListParagraph"/>
        <w:numPr>
          <w:ilvl w:val="1"/>
          <w:numId w:val="38"/>
        </w:numPr>
        <w:spacing w:before="201"/>
        <w:ind w:left="1134" w:hanging="708"/>
        <w:rPr>
          <w:bCs/>
          <w:sz w:val="21"/>
          <w:szCs w:val="21"/>
        </w:rPr>
      </w:pPr>
      <w:r w:rsidRPr="00FA0C14">
        <w:rPr>
          <w:sz w:val="21"/>
          <w:szCs w:val="21"/>
        </w:rPr>
        <w:t>Children may make mistakes e.g. forget a capital letter but evidence shows that they know how. Children are to be expected to find the ‘mistake’ and correct them themselves in purple pen. Guidance is given verbally or through the marking codes</w:t>
      </w:r>
      <w:r w:rsidR="00ED5183" w:rsidRPr="00FA0C14">
        <w:rPr>
          <w:w w:val="105"/>
          <w:sz w:val="21"/>
          <w:szCs w:val="21"/>
        </w:rPr>
        <w:t>.</w:t>
      </w:r>
    </w:p>
    <w:p w14:paraId="24C86131" w14:textId="34578006" w:rsidR="00ED5183" w:rsidRPr="00FA0C14" w:rsidRDefault="00460A89" w:rsidP="00ED5183">
      <w:pPr>
        <w:pStyle w:val="ListParagraph"/>
        <w:numPr>
          <w:ilvl w:val="1"/>
          <w:numId w:val="38"/>
        </w:numPr>
        <w:spacing w:before="201"/>
        <w:ind w:left="1134" w:hanging="708"/>
        <w:rPr>
          <w:bCs/>
          <w:sz w:val="21"/>
          <w:szCs w:val="21"/>
        </w:rPr>
      </w:pPr>
      <w:r w:rsidRPr="00FA0C14">
        <w:rPr>
          <w:sz w:val="21"/>
          <w:szCs w:val="21"/>
        </w:rPr>
        <w:t xml:space="preserve">Misconceptions are an understanding issue e.g. uses ‘they </w:t>
      </w:r>
      <w:proofErr w:type="gramStart"/>
      <w:r w:rsidRPr="00FA0C14">
        <w:rPr>
          <w:sz w:val="21"/>
          <w:szCs w:val="21"/>
        </w:rPr>
        <w:t>was</w:t>
      </w:r>
      <w:proofErr w:type="gramEnd"/>
      <w:r w:rsidRPr="00FA0C14">
        <w:rPr>
          <w:sz w:val="21"/>
          <w:szCs w:val="21"/>
        </w:rPr>
        <w:t>’ repeatedly showing they do not have the concept.</w:t>
      </w:r>
    </w:p>
    <w:p w14:paraId="36456C2B" w14:textId="52E95B5C" w:rsidR="00ED5183" w:rsidRPr="00FA0C14" w:rsidRDefault="00FA0C14" w:rsidP="00ED5183">
      <w:pPr>
        <w:pStyle w:val="ListParagraph"/>
        <w:numPr>
          <w:ilvl w:val="1"/>
          <w:numId w:val="38"/>
        </w:numPr>
        <w:spacing w:before="201"/>
        <w:ind w:left="1134" w:hanging="708"/>
        <w:rPr>
          <w:bCs/>
          <w:sz w:val="21"/>
          <w:szCs w:val="21"/>
        </w:rPr>
      </w:pPr>
      <w:r w:rsidRPr="00FA0C14">
        <w:rPr>
          <w:sz w:val="21"/>
          <w:szCs w:val="21"/>
        </w:rPr>
        <w:t>Misconceptions are noted by the adults, fed back into planning and addressed appropriately through direct teaching with the individual, group or the class or through written feedback</w:t>
      </w:r>
      <w:r w:rsidR="00ED5183" w:rsidRPr="00FA0C14">
        <w:rPr>
          <w:sz w:val="21"/>
          <w:szCs w:val="21"/>
        </w:rPr>
        <w:t>.</w:t>
      </w:r>
    </w:p>
    <w:p w14:paraId="7B1BF827" w14:textId="3A2B6A7C" w:rsidR="001E7B12" w:rsidRPr="00F674EB" w:rsidRDefault="001E7B12" w:rsidP="001E7B12">
      <w:pPr>
        <w:pStyle w:val="ListParagraph"/>
        <w:numPr>
          <w:ilvl w:val="0"/>
          <w:numId w:val="38"/>
        </w:numPr>
        <w:tabs>
          <w:tab w:val="left" w:pos="1153"/>
        </w:tabs>
        <w:spacing w:before="201"/>
        <w:ind w:left="1134" w:hanging="708"/>
        <w:rPr>
          <w:b/>
          <w:sz w:val="24"/>
          <w:szCs w:val="24"/>
        </w:rPr>
      </w:pPr>
      <w:r w:rsidRPr="00F674EB">
        <w:rPr>
          <w:b/>
          <w:sz w:val="24"/>
          <w:szCs w:val="24"/>
        </w:rPr>
        <w:t>Monitoring Arrangements</w:t>
      </w:r>
    </w:p>
    <w:p w14:paraId="7B0BE833" w14:textId="514B356C" w:rsidR="001E7B12" w:rsidRPr="00F674EB" w:rsidRDefault="00862D9D" w:rsidP="001E7B12">
      <w:pPr>
        <w:pStyle w:val="ListParagraph"/>
        <w:numPr>
          <w:ilvl w:val="1"/>
          <w:numId w:val="38"/>
        </w:numPr>
        <w:spacing w:before="201"/>
        <w:ind w:left="1134" w:hanging="708"/>
        <w:rPr>
          <w:bCs/>
          <w:sz w:val="21"/>
          <w:szCs w:val="21"/>
        </w:rPr>
      </w:pPr>
      <w:r w:rsidRPr="00F674EB">
        <w:rPr>
          <w:sz w:val="21"/>
          <w:szCs w:val="21"/>
        </w:rPr>
        <w:t>This p</w:t>
      </w:r>
      <w:r w:rsidR="004C5F3D">
        <w:rPr>
          <w:sz w:val="21"/>
          <w:szCs w:val="21"/>
        </w:rPr>
        <w:t>rotocol</w:t>
      </w:r>
      <w:r w:rsidRPr="00F674EB">
        <w:rPr>
          <w:sz w:val="21"/>
          <w:szCs w:val="21"/>
        </w:rPr>
        <w:t xml:space="preserve"> will be reviewed and approved by the Assessment Improvement Team every three years</w:t>
      </w:r>
      <w:r w:rsidR="001E7B12" w:rsidRPr="00F674EB">
        <w:rPr>
          <w:w w:val="105"/>
          <w:sz w:val="21"/>
          <w:szCs w:val="21"/>
        </w:rPr>
        <w:t>.</w:t>
      </w:r>
    </w:p>
    <w:p w14:paraId="12D7EC6F" w14:textId="7493D62C" w:rsidR="001E7B12" w:rsidRPr="00F674EB" w:rsidRDefault="00913464" w:rsidP="001E7B12">
      <w:pPr>
        <w:pStyle w:val="ListParagraph"/>
        <w:numPr>
          <w:ilvl w:val="1"/>
          <w:numId w:val="38"/>
        </w:numPr>
        <w:spacing w:before="201"/>
        <w:ind w:left="1134" w:hanging="708"/>
        <w:rPr>
          <w:bCs/>
          <w:sz w:val="21"/>
          <w:szCs w:val="21"/>
        </w:rPr>
      </w:pPr>
      <w:r w:rsidRPr="00F674EB">
        <w:rPr>
          <w:sz w:val="21"/>
          <w:szCs w:val="21"/>
        </w:rPr>
        <w:t>SLT of each school to monitor and evaluate the effective implementation of this p</w:t>
      </w:r>
      <w:r w:rsidR="004C5F3D">
        <w:rPr>
          <w:sz w:val="21"/>
          <w:szCs w:val="21"/>
        </w:rPr>
        <w:t>rotocol</w:t>
      </w:r>
      <w:r w:rsidR="001E7B12" w:rsidRPr="00F674EB">
        <w:rPr>
          <w:sz w:val="21"/>
          <w:szCs w:val="21"/>
        </w:rPr>
        <w:t>.</w:t>
      </w:r>
    </w:p>
    <w:p w14:paraId="00961434" w14:textId="5B52EE57" w:rsidR="001E7B12" w:rsidRPr="00F674EB" w:rsidRDefault="00CD21D6" w:rsidP="001E7B12">
      <w:pPr>
        <w:pStyle w:val="ListParagraph"/>
        <w:numPr>
          <w:ilvl w:val="1"/>
          <w:numId w:val="38"/>
        </w:numPr>
        <w:spacing w:before="201"/>
        <w:ind w:left="1134" w:hanging="708"/>
        <w:rPr>
          <w:bCs/>
          <w:sz w:val="21"/>
          <w:szCs w:val="21"/>
        </w:rPr>
      </w:pPr>
      <w:r w:rsidRPr="00F674EB">
        <w:rPr>
          <w:sz w:val="21"/>
          <w:szCs w:val="21"/>
        </w:rPr>
        <w:t>At every review, the p</w:t>
      </w:r>
      <w:r w:rsidR="004C5F3D">
        <w:rPr>
          <w:sz w:val="21"/>
          <w:szCs w:val="21"/>
        </w:rPr>
        <w:t>rotocol</w:t>
      </w:r>
      <w:r w:rsidRPr="00F674EB">
        <w:rPr>
          <w:sz w:val="21"/>
          <w:szCs w:val="21"/>
        </w:rPr>
        <w:t xml:space="preserve"> will be shared with the local governing body</w:t>
      </w:r>
      <w:r w:rsidR="001E7B12" w:rsidRPr="00F674EB">
        <w:rPr>
          <w:sz w:val="21"/>
          <w:szCs w:val="21"/>
        </w:rPr>
        <w:t>.</w:t>
      </w:r>
    </w:p>
    <w:p w14:paraId="51112259" w14:textId="2B041B6B" w:rsidR="00A10FA6" w:rsidRPr="00F674EB" w:rsidRDefault="00A10FA6" w:rsidP="00A10FA6">
      <w:pPr>
        <w:pStyle w:val="ListParagraph"/>
        <w:numPr>
          <w:ilvl w:val="0"/>
          <w:numId w:val="38"/>
        </w:numPr>
        <w:tabs>
          <w:tab w:val="left" w:pos="1153"/>
        </w:tabs>
        <w:spacing w:before="201"/>
        <w:ind w:left="1134" w:hanging="708"/>
        <w:rPr>
          <w:b/>
          <w:sz w:val="24"/>
          <w:szCs w:val="24"/>
        </w:rPr>
      </w:pPr>
      <w:r w:rsidRPr="00F674EB">
        <w:rPr>
          <w:b/>
          <w:sz w:val="24"/>
          <w:szCs w:val="24"/>
        </w:rPr>
        <w:lastRenderedPageBreak/>
        <w:t>Supporting Policies</w:t>
      </w:r>
    </w:p>
    <w:p w14:paraId="53933AFA" w14:textId="3F3E1479" w:rsidR="00A10FA6" w:rsidRPr="00C712FF" w:rsidRDefault="00C712FF" w:rsidP="00C712FF">
      <w:pPr>
        <w:pStyle w:val="ListParagraph"/>
        <w:numPr>
          <w:ilvl w:val="1"/>
          <w:numId w:val="38"/>
        </w:numPr>
        <w:spacing w:before="201"/>
        <w:ind w:left="1134" w:hanging="708"/>
        <w:rPr>
          <w:bCs/>
          <w:sz w:val="21"/>
          <w:szCs w:val="21"/>
        </w:rPr>
      </w:pPr>
      <w:r>
        <w:rPr>
          <w:sz w:val="21"/>
          <w:szCs w:val="21"/>
        </w:rPr>
        <w:t>Policies that support:</w:t>
      </w:r>
    </w:p>
    <w:p w14:paraId="20AFABA3"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Teaching and learning</w:t>
      </w:r>
    </w:p>
    <w:p w14:paraId="0E585C8B"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 xml:space="preserve">Curriculum </w:t>
      </w:r>
    </w:p>
    <w:p w14:paraId="6EE3002F"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SEND</w:t>
      </w:r>
    </w:p>
    <w:p w14:paraId="158AF40D"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Subject specific policies</w:t>
      </w:r>
    </w:p>
    <w:p w14:paraId="0EC15CA2"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Inclusion</w:t>
      </w:r>
    </w:p>
    <w:p w14:paraId="2B0B7863" w14:textId="77777777" w:rsidR="008009A1" w:rsidRPr="008009A1" w:rsidRDefault="008009A1" w:rsidP="008009A1">
      <w:pPr>
        <w:pStyle w:val="NoSpacing"/>
        <w:numPr>
          <w:ilvl w:val="0"/>
          <w:numId w:val="40"/>
        </w:numPr>
        <w:spacing w:line="360" w:lineRule="auto"/>
        <w:ind w:left="1418" w:hanging="284"/>
        <w:rPr>
          <w:rFonts w:ascii="Arial" w:hAnsi="Arial" w:cs="Arial"/>
          <w:sz w:val="21"/>
          <w:szCs w:val="21"/>
        </w:rPr>
      </w:pPr>
      <w:r w:rsidRPr="008009A1">
        <w:rPr>
          <w:rFonts w:ascii="Arial" w:hAnsi="Arial" w:cs="Arial"/>
          <w:sz w:val="21"/>
          <w:szCs w:val="21"/>
        </w:rPr>
        <w:t>EYFS</w:t>
      </w:r>
    </w:p>
    <w:p w14:paraId="7541DD06" w14:textId="77777777" w:rsidR="00C712FF" w:rsidRPr="00F674EB" w:rsidRDefault="00C712FF" w:rsidP="00C712FF">
      <w:pPr>
        <w:pStyle w:val="ListParagraph"/>
        <w:spacing w:before="201"/>
        <w:ind w:left="1134" w:firstLine="0"/>
        <w:rPr>
          <w:bCs/>
          <w:sz w:val="21"/>
          <w:szCs w:val="21"/>
        </w:rPr>
      </w:pPr>
    </w:p>
    <w:p w14:paraId="32D24D7A" w14:textId="1C7EAF89" w:rsidR="20A7FA28" w:rsidRPr="003F2130" w:rsidRDefault="20A7FA28" w:rsidP="003F2130">
      <w:pPr>
        <w:pStyle w:val="ListParagraph"/>
        <w:widowControl/>
        <w:numPr>
          <w:ilvl w:val="0"/>
          <w:numId w:val="38"/>
        </w:numPr>
        <w:tabs>
          <w:tab w:val="left" w:pos="1985"/>
        </w:tabs>
        <w:spacing w:after="120" w:line="259" w:lineRule="auto"/>
        <w:ind w:left="1134" w:hanging="774"/>
        <w:rPr>
          <w:b/>
          <w:bCs/>
          <w:sz w:val="24"/>
          <w:szCs w:val="24"/>
        </w:rPr>
      </w:pPr>
      <w:r w:rsidRPr="003F2130">
        <w:rPr>
          <w:b/>
          <w:bCs/>
          <w:sz w:val="24"/>
          <w:szCs w:val="24"/>
        </w:rPr>
        <w:t>P</w:t>
      </w:r>
      <w:r w:rsidR="004C5F3D">
        <w:rPr>
          <w:b/>
          <w:bCs/>
          <w:sz w:val="24"/>
          <w:szCs w:val="24"/>
        </w:rPr>
        <w:t>rotocol</w:t>
      </w:r>
      <w:r w:rsidRPr="003F2130">
        <w:rPr>
          <w:b/>
          <w:bCs/>
          <w:sz w:val="24"/>
          <w:szCs w:val="24"/>
        </w:rPr>
        <w:t xml:space="preserve"> History</w:t>
      </w:r>
    </w:p>
    <w:tbl>
      <w:tblPr>
        <w:tblStyle w:val="TableGrid"/>
        <w:tblW w:w="0" w:type="auto"/>
        <w:tblInd w:w="421" w:type="dxa"/>
        <w:tblLook w:val="04A0" w:firstRow="1" w:lastRow="0" w:firstColumn="1" w:lastColumn="0" w:noHBand="0" w:noVBand="1"/>
      </w:tblPr>
      <w:tblGrid>
        <w:gridCol w:w="2551"/>
        <w:gridCol w:w="3969"/>
        <w:gridCol w:w="2693"/>
      </w:tblGrid>
      <w:tr w:rsidR="006312A1" w:rsidRPr="006312A1" w14:paraId="109B95D2" w14:textId="77777777" w:rsidTr="006312A1">
        <w:trPr>
          <w:trHeight w:val="324"/>
        </w:trPr>
        <w:tc>
          <w:tcPr>
            <w:tcW w:w="2551" w:type="dxa"/>
            <w:tcBorders>
              <w:top w:val="single" w:sz="4" w:space="0" w:color="auto"/>
              <w:left w:val="single" w:sz="4" w:space="0" w:color="auto"/>
              <w:bottom w:val="single" w:sz="4" w:space="0" w:color="auto"/>
              <w:right w:val="single" w:sz="4" w:space="0" w:color="auto"/>
            </w:tcBorders>
            <w:hideMark/>
          </w:tcPr>
          <w:p w14:paraId="5BA6A843" w14:textId="77777777" w:rsidR="006312A1" w:rsidRPr="006312A1" w:rsidRDefault="006312A1" w:rsidP="006312A1">
            <w:pPr>
              <w:tabs>
                <w:tab w:val="left" w:pos="1985"/>
              </w:tabs>
              <w:spacing w:after="120"/>
              <w:contextualSpacing/>
              <w:jc w:val="center"/>
              <w:rPr>
                <w:b/>
                <w:bCs/>
              </w:rPr>
            </w:pPr>
            <w:r w:rsidRPr="006312A1">
              <w:rPr>
                <w:b/>
                <w:bCs/>
              </w:rPr>
              <w:t>Date</w:t>
            </w:r>
          </w:p>
        </w:tc>
        <w:tc>
          <w:tcPr>
            <w:tcW w:w="3969" w:type="dxa"/>
            <w:tcBorders>
              <w:top w:val="single" w:sz="4" w:space="0" w:color="auto"/>
              <w:left w:val="single" w:sz="4" w:space="0" w:color="auto"/>
              <w:bottom w:val="single" w:sz="4" w:space="0" w:color="auto"/>
              <w:right w:val="single" w:sz="4" w:space="0" w:color="auto"/>
            </w:tcBorders>
            <w:hideMark/>
          </w:tcPr>
          <w:p w14:paraId="239205A8" w14:textId="77777777" w:rsidR="006312A1" w:rsidRPr="006312A1" w:rsidRDefault="006312A1" w:rsidP="006312A1">
            <w:pPr>
              <w:tabs>
                <w:tab w:val="left" w:pos="1985"/>
              </w:tabs>
              <w:spacing w:after="120"/>
              <w:contextualSpacing/>
              <w:jc w:val="center"/>
              <w:rPr>
                <w:b/>
                <w:bCs/>
              </w:rPr>
            </w:pPr>
            <w:r w:rsidRPr="006312A1">
              <w:rPr>
                <w:b/>
                <w:bCs/>
              </w:rPr>
              <w:t>Summary of change</w:t>
            </w:r>
          </w:p>
        </w:tc>
        <w:tc>
          <w:tcPr>
            <w:tcW w:w="2693" w:type="dxa"/>
            <w:tcBorders>
              <w:top w:val="single" w:sz="4" w:space="0" w:color="auto"/>
              <w:left w:val="single" w:sz="4" w:space="0" w:color="auto"/>
              <w:bottom w:val="single" w:sz="4" w:space="0" w:color="auto"/>
              <w:right w:val="single" w:sz="4" w:space="0" w:color="auto"/>
            </w:tcBorders>
            <w:hideMark/>
          </w:tcPr>
          <w:p w14:paraId="33EFC66A" w14:textId="77777777" w:rsidR="006312A1" w:rsidRPr="006312A1" w:rsidRDefault="006312A1" w:rsidP="006312A1">
            <w:pPr>
              <w:tabs>
                <w:tab w:val="left" w:pos="1985"/>
              </w:tabs>
              <w:spacing w:after="120"/>
              <w:contextualSpacing/>
              <w:jc w:val="center"/>
              <w:rPr>
                <w:b/>
                <w:bCs/>
              </w:rPr>
            </w:pPr>
            <w:r w:rsidRPr="006312A1">
              <w:rPr>
                <w:b/>
                <w:bCs/>
              </w:rPr>
              <w:t>Contact</w:t>
            </w:r>
          </w:p>
        </w:tc>
      </w:tr>
      <w:tr w:rsidR="006312A1" w:rsidRPr="006312A1" w14:paraId="086DAD42" w14:textId="77777777" w:rsidTr="006312A1">
        <w:trPr>
          <w:trHeight w:val="805"/>
        </w:trPr>
        <w:tc>
          <w:tcPr>
            <w:tcW w:w="2551" w:type="dxa"/>
            <w:tcBorders>
              <w:top w:val="single" w:sz="4" w:space="0" w:color="auto"/>
              <w:left w:val="single" w:sz="4" w:space="0" w:color="auto"/>
              <w:bottom w:val="single" w:sz="4" w:space="0" w:color="auto"/>
              <w:right w:val="single" w:sz="4" w:space="0" w:color="auto"/>
            </w:tcBorders>
          </w:tcPr>
          <w:p w14:paraId="3BCF4D71" w14:textId="022DBE80" w:rsidR="006312A1" w:rsidRPr="003F2130" w:rsidRDefault="003F2130" w:rsidP="003F2130">
            <w:pPr>
              <w:tabs>
                <w:tab w:val="left" w:pos="1985"/>
              </w:tabs>
              <w:spacing w:after="120"/>
              <w:contextualSpacing/>
              <w:jc w:val="center"/>
            </w:pPr>
            <w:r w:rsidRPr="003F2130">
              <w:t>September 2025</w:t>
            </w:r>
          </w:p>
        </w:tc>
        <w:tc>
          <w:tcPr>
            <w:tcW w:w="3969" w:type="dxa"/>
            <w:tcBorders>
              <w:top w:val="single" w:sz="4" w:space="0" w:color="auto"/>
              <w:left w:val="single" w:sz="4" w:space="0" w:color="auto"/>
              <w:bottom w:val="single" w:sz="4" w:space="0" w:color="auto"/>
              <w:right w:val="single" w:sz="4" w:space="0" w:color="auto"/>
            </w:tcBorders>
          </w:tcPr>
          <w:p w14:paraId="1ADAABB7" w14:textId="618BC28A" w:rsidR="006312A1" w:rsidRPr="003F2130" w:rsidRDefault="003F2130" w:rsidP="003F2130">
            <w:pPr>
              <w:tabs>
                <w:tab w:val="left" w:pos="1985"/>
              </w:tabs>
              <w:spacing w:after="120"/>
              <w:contextualSpacing/>
              <w:jc w:val="center"/>
            </w:pPr>
            <w:r w:rsidRPr="003F2130">
              <w:t>New P</w:t>
            </w:r>
            <w:r w:rsidR="004C5F3D">
              <w:t>rotocol</w:t>
            </w:r>
          </w:p>
        </w:tc>
        <w:tc>
          <w:tcPr>
            <w:tcW w:w="2693" w:type="dxa"/>
            <w:tcBorders>
              <w:top w:val="single" w:sz="4" w:space="0" w:color="auto"/>
              <w:left w:val="single" w:sz="4" w:space="0" w:color="auto"/>
              <w:bottom w:val="single" w:sz="4" w:space="0" w:color="auto"/>
              <w:right w:val="single" w:sz="4" w:space="0" w:color="auto"/>
            </w:tcBorders>
          </w:tcPr>
          <w:p w14:paraId="51FA3FC8" w14:textId="53091C03" w:rsidR="006312A1" w:rsidRPr="003F2130" w:rsidRDefault="003F2130" w:rsidP="003F2130">
            <w:pPr>
              <w:tabs>
                <w:tab w:val="left" w:pos="1985"/>
              </w:tabs>
              <w:spacing w:after="120"/>
              <w:contextualSpacing/>
              <w:jc w:val="center"/>
            </w:pPr>
            <w:r w:rsidRPr="003F2130">
              <w:t>Jackie Green</w:t>
            </w:r>
          </w:p>
        </w:tc>
      </w:tr>
      <w:tr w:rsidR="006312A1" w:rsidRPr="006312A1" w14:paraId="2431E9BD" w14:textId="77777777" w:rsidTr="003F2130">
        <w:trPr>
          <w:trHeight w:val="805"/>
        </w:trPr>
        <w:tc>
          <w:tcPr>
            <w:tcW w:w="2551" w:type="dxa"/>
            <w:tcBorders>
              <w:top w:val="single" w:sz="4" w:space="0" w:color="auto"/>
              <w:left w:val="single" w:sz="4" w:space="0" w:color="auto"/>
              <w:bottom w:val="single" w:sz="4" w:space="0" w:color="auto"/>
              <w:right w:val="single" w:sz="4" w:space="0" w:color="auto"/>
            </w:tcBorders>
          </w:tcPr>
          <w:p w14:paraId="729C6908" w14:textId="2080559D" w:rsidR="006312A1" w:rsidRPr="006312A1" w:rsidRDefault="006312A1" w:rsidP="006312A1">
            <w:pPr>
              <w:tabs>
                <w:tab w:val="left" w:pos="1985"/>
              </w:tabs>
              <w:spacing w:after="120"/>
              <w:contextualSpacing/>
              <w:rPr>
                <w:b/>
                <w:bCs/>
              </w:rPr>
            </w:pPr>
          </w:p>
        </w:tc>
        <w:tc>
          <w:tcPr>
            <w:tcW w:w="3969" w:type="dxa"/>
            <w:tcBorders>
              <w:top w:val="single" w:sz="4" w:space="0" w:color="auto"/>
              <w:left w:val="single" w:sz="4" w:space="0" w:color="auto"/>
              <w:bottom w:val="single" w:sz="4" w:space="0" w:color="auto"/>
              <w:right w:val="single" w:sz="4" w:space="0" w:color="auto"/>
            </w:tcBorders>
          </w:tcPr>
          <w:p w14:paraId="7576509D" w14:textId="3E6E174A" w:rsidR="006312A1" w:rsidRPr="006312A1" w:rsidRDefault="006312A1" w:rsidP="006312A1">
            <w:pPr>
              <w:tabs>
                <w:tab w:val="left" w:pos="1985"/>
              </w:tabs>
              <w:spacing w:after="120"/>
              <w:contextualSpacing/>
              <w:rPr>
                <w:b/>
                <w:bCs/>
              </w:rPr>
            </w:pPr>
          </w:p>
        </w:tc>
        <w:tc>
          <w:tcPr>
            <w:tcW w:w="2693" w:type="dxa"/>
            <w:tcBorders>
              <w:top w:val="single" w:sz="4" w:space="0" w:color="auto"/>
              <w:left w:val="single" w:sz="4" w:space="0" w:color="auto"/>
              <w:bottom w:val="single" w:sz="4" w:space="0" w:color="auto"/>
              <w:right w:val="single" w:sz="4" w:space="0" w:color="auto"/>
            </w:tcBorders>
          </w:tcPr>
          <w:p w14:paraId="56FF88DA" w14:textId="33AAE709" w:rsidR="006312A1" w:rsidRPr="006312A1" w:rsidRDefault="006312A1" w:rsidP="006312A1">
            <w:pPr>
              <w:tabs>
                <w:tab w:val="left" w:pos="1985"/>
              </w:tabs>
              <w:spacing w:after="120"/>
              <w:contextualSpacing/>
              <w:rPr>
                <w:b/>
                <w:bCs/>
              </w:rPr>
            </w:pPr>
          </w:p>
        </w:tc>
      </w:tr>
    </w:tbl>
    <w:p w14:paraId="2F8F959F" w14:textId="77777777" w:rsidR="006312A1" w:rsidRPr="006312A1" w:rsidRDefault="006312A1" w:rsidP="006312A1">
      <w:pPr>
        <w:widowControl/>
        <w:tabs>
          <w:tab w:val="left" w:pos="1985"/>
        </w:tabs>
        <w:autoSpaceDE/>
        <w:autoSpaceDN/>
        <w:spacing w:after="120"/>
        <w:contextualSpacing/>
        <w:rPr>
          <w:b/>
          <w:bCs/>
        </w:rPr>
      </w:pPr>
    </w:p>
    <w:p w14:paraId="61CC4BA1" w14:textId="77777777" w:rsidR="00297561" w:rsidRDefault="00297561" w:rsidP="00297561">
      <w:pPr>
        <w:pStyle w:val="ListParagraph"/>
        <w:tabs>
          <w:tab w:val="left" w:pos="1154"/>
        </w:tabs>
        <w:spacing w:before="195"/>
        <w:ind w:left="1134" w:right="163" w:firstLine="0"/>
      </w:pPr>
    </w:p>
    <w:p w14:paraId="6251CBE2" w14:textId="6A33449C" w:rsidR="00EC483B" w:rsidRDefault="00EC483B" w:rsidP="00EC483B">
      <w:pPr>
        <w:pStyle w:val="ListParagraph"/>
        <w:tabs>
          <w:tab w:val="left" w:pos="1154"/>
        </w:tabs>
        <w:spacing w:before="195"/>
        <w:ind w:left="1134" w:right="163" w:firstLine="0"/>
      </w:pPr>
    </w:p>
    <w:p w14:paraId="3738D7E9" w14:textId="77777777" w:rsidR="00F73707" w:rsidRDefault="00F73707" w:rsidP="00F73707">
      <w:pPr>
        <w:pStyle w:val="Heading1"/>
        <w:tabs>
          <w:tab w:val="left" w:pos="1153"/>
        </w:tabs>
        <w:spacing w:before="201"/>
        <w:ind w:left="426" w:firstLine="0"/>
        <w:rPr>
          <w:sz w:val="24"/>
          <w:szCs w:val="24"/>
        </w:rPr>
      </w:pPr>
    </w:p>
    <w:p w14:paraId="1080E221" w14:textId="1CFD338C" w:rsidR="00D24A05" w:rsidRDefault="00F73707" w:rsidP="00BC5774">
      <w:pPr>
        <w:spacing w:before="64"/>
        <w:rPr>
          <w:bCs/>
          <w:sz w:val="24"/>
          <w:szCs w:val="24"/>
        </w:rPr>
      </w:pPr>
      <w:r>
        <w:rPr>
          <w:bCs/>
          <w:sz w:val="24"/>
          <w:szCs w:val="24"/>
        </w:rPr>
        <w:t xml:space="preserve"> </w:t>
      </w:r>
    </w:p>
    <w:p w14:paraId="33EE7C19" w14:textId="77777777" w:rsidR="0027501F" w:rsidRDefault="0027501F" w:rsidP="00BC5774">
      <w:pPr>
        <w:spacing w:before="64"/>
        <w:rPr>
          <w:bCs/>
          <w:sz w:val="24"/>
          <w:szCs w:val="24"/>
        </w:rPr>
      </w:pPr>
    </w:p>
    <w:p w14:paraId="3FCFA339" w14:textId="77777777" w:rsidR="0027501F" w:rsidRDefault="0027501F" w:rsidP="00BC5774">
      <w:pPr>
        <w:spacing w:before="64"/>
        <w:rPr>
          <w:bCs/>
          <w:sz w:val="24"/>
          <w:szCs w:val="24"/>
        </w:rPr>
      </w:pPr>
    </w:p>
    <w:p w14:paraId="1DBEC255" w14:textId="77777777" w:rsidR="0027501F" w:rsidRDefault="0027501F" w:rsidP="00BC5774">
      <w:pPr>
        <w:spacing w:before="64"/>
        <w:rPr>
          <w:bCs/>
          <w:sz w:val="24"/>
          <w:szCs w:val="24"/>
        </w:rPr>
      </w:pPr>
    </w:p>
    <w:p w14:paraId="2934A882" w14:textId="77777777" w:rsidR="0027501F" w:rsidRDefault="0027501F" w:rsidP="00BC5774">
      <w:pPr>
        <w:spacing w:before="64"/>
        <w:rPr>
          <w:bCs/>
          <w:sz w:val="24"/>
          <w:szCs w:val="24"/>
        </w:rPr>
      </w:pPr>
    </w:p>
    <w:p w14:paraId="50095DAE" w14:textId="77777777" w:rsidR="0027501F" w:rsidRDefault="0027501F" w:rsidP="00BC5774">
      <w:pPr>
        <w:spacing w:before="64"/>
        <w:rPr>
          <w:bCs/>
          <w:sz w:val="24"/>
          <w:szCs w:val="24"/>
        </w:rPr>
      </w:pPr>
    </w:p>
    <w:p w14:paraId="66777EF5" w14:textId="77777777" w:rsidR="0027501F" w:rsidRDefault="0027501F" w:rsidP="00BC5774">
      <w:pPr>
        <w:spacing w:before="64"/>
        <w:rPr>
          <w:bCs/>
          <w:sz w:val="24"/>
          <w:szCs w:val="24"/>
        </w:rPr>
      </w:pPr>
    </w:p>
    <w:sectPr w:rsidR="0027501F" w:rsidSect="003F2130">
      <w:pgSz w:w="11910" w:h="16840"/>
      <w:pgMar w:top="1180" w:right="1000" w:bottom="1520" w:left="700" w:header="0" w:footer="13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57EEB6" w14:textId="77777777" w:rsidR="009B5B70" w:rsidRDefault="009B5B70">
      <w:r>
        <w:separator/>
      </w:r>
    </w:p>
  </w:endnote>
  <w:endnote w:type="continuationSeparator" w:id="0">
    <w:p w14:paraId="717B5393" w14:textId="77777777" w:rsidR="009B5B70" w:rsidRDefault="009B5B70">
      <w:r>
        <w:continuationSeparator/>
      </w:r>
    </w:p>
  </w:endnote>
  <w:endnote w:type="continuationNotice" w:id="1">
    <w:p w14:paraId="3BD20FC4" w14:textId="77777777" w:rsidR="009B5B70" w:rsidRDefault="009B5B7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8859D3" w14:textId="77777777" w:rsidR="00192894" w:rsidRDefault="001928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9650810"/>
      <w:docPartObj>
        <w:docPartGallery w:val="Page Numbers (Bottom of Page)"/>
        <w:docPartUnique/>
      </w:docPartObj>
    </w:sdtPr>
    <w:sdtEndPr/>
    <w:sdtContent>
      <w:p w14:paraId="376B1D9E" w14:textId="0476B28A" w:rsidR="00B34FC4" w:rsidRDefault="00B34FC4">
        <w:pPr>
          <w:pStyle w:val="Footer"/>
          <w:jc w:val="center"/>
        </w:pPr>
        <w:r>
          <w:fldChar w:fldCharType="begin"/>
        </w:r>
        <w:r>
          <w:instrText>PAGE   \* MERGEFORMAT</w:instrText>
        </w:r>
        <w:r>
          <w:fldChar w:fldCharType="separate"/>
        </w:r>
        <w:r>
          <w:rPr>
            <w:lang w:val="en-GB"/>
          </w:rPr>
          <w:t>2</w:t>
        </w:r>
        <w:r>
          <w:fldChar w:fldCharType="end"/>
        </w:r>
      </w:p>
    </w:sdtContent>
  </w:sdt>
  <w:p w14:paraId="46B996BD" w14:textId="77777777" w:rsidR="00B34FC4" w:rsidRDefault="00B34FC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C87C0E" w14:textId="77777777" w:rsidR="00192894" w:rsidRDefault="0019289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93623B" w14:textId="77777777" w:rsidR="007932A8" w:rsidRDefault="003B1CA5">
    <w:pPr>
      <w:pStyle w:val="BodyText"/>
      <w:spacing w:before="0" w:line="14" w:lineRule="auto"/>
      <w:rPr>
        <w:sz w:val="20"/>
      </w:rPr>
    </w:pPr>
    <w:r>
      <w:rPr>
        <w:noProof/>
      </w:rPr>
      <mc:AlternateContent>
        <mc:Choice Requires="wps">
          <w:drawing>
            <wp:anchor distT="0" distB="0" distL="0" distR="0" simplePos="0" relativeHeight="251657216" behindDoc="1" locked="0" layoutInCell="1" allowOverlap="1" wp14:anchorId="69936241" wp14:editId="0FA22C4A">
              <wp:simplePos x="0" y="0"/>
              <wp:positionH relativeFrom="page">
                <wp:posOffset>914400</wp:posOffset>
              </wp:positionH>
              <wp:positionV relativeFrom="page">
                <wp:posOffset>10050780</wp:posOffset>
              </wp:positionV>
              <wp:extent cx="5905500" cy="43751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05500" cy="437515"/>
                      </a:xfrm>
                      <a:prstGeom prst="rect">
                        <a:avLst/>
                      </a:prstGeom>
                    </wps:spPr>
                    <wps:txbx>
                      <w:txbxContent>
                        <w:p w14:paraId="1EE51465" w14:textId="77777777" w:rsidR="006F56A4" w:rsidRPr="0050120E" w:rsidRDefault="006F56A4" w:rsidP="006F56A4">
                          <w:pPr>
                            <w:spacing w:before="14" w:line="207" w:lineRule="exact"/>
                            <w:ind w:left="2" w:right="2"/>
                            <w:jc w:val="center"/>
                            <w:rPr>
                              <w:i/>
                              <w:sz w:val="16"/>
                              <w:szCs w:val="20"/>
                            </w:rPr>
                          </w:pPr>
                          <w:r w:rsidRPr="0050120E">
                            <w:rPr>
                              <w:i/>
                              <w:spacing w:val="-10"/>
                              <w:sz w:val="16"/>
                              <w:szCs w:val="20"/>
                            </w:rPr>
                            <w:fldChar w:fldCharType="begin"/>
                          </w:r>
                          <w:r w:rsidRPr="0050120E">
                            <w:rPr>
                              <w:i/>
                              <w:spacing w:val="-10"/>
                              <w:sz w:val="16"/>
                              <w:szCs w:val="20"/>
                            </w:rPr>
                            <w:instrText xml:space="preserve"> PAGE </w:instrText>
                          </w:r>
                          <w:r w:rsidRPr="0050120E">
                            <w:rPr>
                              <w:i/>
                              <w:spacing w:val="-10"/>
                              <w:sz w:val="16"/>
                              <w:szCs w:val="20"/>
                            </w:rPr>
                            <w:fldChar w:fldCharType="separate"/>
                          </w:r>
                          <w:r w:rsidRPr="0050120E">
                            <w:rPr>
                              <w:i/>
                              <w:spacing w:val="-10"/>
                              <w:sz w:val="16"/>
                              <w:szCs w:val="20"/>
                            </w:rPr>
                            <w:t>3</w:t>
                          </w:r>
                          <w:r w:rsidRPr="0050120E">
                            <w:rPr>
                              <w:i/>
                              <w:spacing w:val="-10"/>
                              <w:sz w:val="16"/>
                              <w:szCs w:val="20"/>
                            </w:rPr>
                            <w:fldChar w:fldCharType="end"/>
                          </w:r>
                        </w:p>
                        <w:p w14:paraId="1530225B" w14:textId="77777777" w:rsidR="0050120E" w:rsidRDefault="006F56A4" w:rsidP="006F56A4">
                          <w:pPr>
                            <w:ind w:left="3" w:right="1"/>
                            <w:jc w:val="center"/>
                            <w:rPr>
                              <w:spacing w:val="-4"/>
                              <w:sz w:val="16"/>
                              <w:szCs w:val="20"/>
                            </w:rPr>
                          </w:pPr>
                          <w:r w:rsidRPr="0050120E">
                            <w:rPr>
                              <w:sz w:val="16"/>
                              <w:szCs w:val="20"/>
                            </w:rPr>
                            <w:t>Reach</w:t>
                          </w:r>
                          <w:r w:rsidRPr="0050120E">
                            <w:rPr>
                              <w:spacing w:val="-4"/>
                              <w:sz w:val="16"/>
                              <w:szCs w:val="20"/>
                            </w:rPr>
                            <w:t xml:space="preserve"> </w:t>
                          </w:r>
                          <w:r w:rsidRPr="0050120E">
                            <w:rPr>
                              <w:sz w:val="16"/>
                              <w:szCs w:val="20"/>
                            </w:rPr>
                            <w:t>South</w:t>
                          </w:r>
                          <w:r w:rsidRPr="0050120E">
                            <w:rPr>
                              <w:spacing w:val="-4"/>
                              <w:sz w:val="16"/>
                              <w:szCs w:val="20"/>
                            </w:rPr>
                            <w:t xml:space="preserve"> </w:t>
                          </w:r>
                          <w:r w:rsidRPr="0050120E">
                            <w:rPr>
                              <w:sz w:val="16"/>
                              <w:szCs w:val="20"/>
                            </w:rPr>
                            <w:t>Academy</w:t>
                          </w:r>
                          <w:r w:rsidRPr="0050120E">
                            <w:rPr>
                              <w:spacing w:val="-3"/>
                              <w:sz w:val="16"/>
                              <w:szCs w:val="20"/>
                            </w:rPr>
                            <w:t xml:space="preserve"> </w:t>
                          </w:r>
                          <w:r w:rsidRPr="0050120E">
                            <w:rPr>
                              <w:sz w:val="16"/>
                              <w:szCs w:val="20"/>
                            </w:rPr>
                            <w:t>Trust</w:t>
                          </w:r>
                          <w:r w:rsidRPr="0050120E">
                            <w:rPr>
                              <w:spacing w:val="-3"/>
                              <w:sz w:val="16"/>
                              <w:szCs w:val="20"/>
                            </w:rPr>
                            <w:t xml:space="preserve"> </w:t>
                          </w:r>
                          <w:r w:rsidRPr="0050120E">
                            <w:rPr>
                              <w:sz w:val="16"/>
                              <w:szCs w:val="20"/>
                            </w:rPr>
                            <w:t>is</w:t>
                          </w:r>
                          <w:r w:rsidRPr="0050120E">
                            <w:rPr>
                              <w:spacing w:val="-3"/>
                              <w:sz w:val="16"/>
                              <w:szCs w:val="20"/>
                            </w:rPr>
                            <w:t xml:space="preserve"> </w:t>
                          </w:r>
                          <w:r w:rsidRPr="0050120E">
                            <w:rPr>
                              <w:sz w:val="16"/>
                              <w:szCs w:val="20"/>
                            </w:rPr>
                            <w:t>an</w:t>
                          </w:r>
                          <w:r w:rsidRPr="0050120E">
                            <w:rPr>
                              <w:spacing w:val="-4"/>
                              <w:sz w:val="16"/>
                              <w:szCs w:val="20"/>
                            </w:rPr>
                            <w:t xml:space="preserve"> </w:t>
                          </w:r>
                          <w:r w:rsidRPr="0050120E">
                            <w:rPr>
                              <w:sz w:val="16"/>
                              <w:szCs w:val="20"/>
                            </w:rPr>
                            <w:t>exempt</w:t>
                          </w:r>
                          <w:r w:rsidRPr="0050120E">
                            <w:rPr>
                              <w:spacing w:val="-3"/>
                              <w:sz w:val="16"/>
                              <w:szCs w:val="20"/>
                            </w:rPr>
                            <w:t xml:space="preserve"> </w:t>
                          </w:r>
                          <w:r w:rsidRPr="0050120E">
                            <w:rPr>
                              <w:sz w:val="16"/>
                              <w:szCs w:val="20"/>
                            </w:rPr>
                            <w:t>Charity</w:t>
                          </w:r>
                          <w:r w:rsidRPr="0050120E">
                            <w:rPr>
                              <w:spacing w:val="-3"/>
                              <w:sz w:val="16"/>
                              <w:szCs w:val="20"/>
                            </w:rPr>
                            <w:t xml:space="preserve"> </w:t>
                          </w:r>
                          <w:r w:rsidRPr="0050120E">
                            <w:rPr>
                              <w:sz w:val="16"/>
                              <w:szCs w:val="20"/>
                            </w:rPr>
                            <w:t>in</w:t>
                          </w:r>
                          <w:r w:rsidRPr="0050120E">
                            <w:rPr>
                              <w:spacing w:val="-4"/>
                              <w:sz w:val="16"/>
                              <w:szCs w:val="20"/>
                            </w:rPr>
                            <w:t xml:space="preserve"> </w:t>
                          </w:r>
                          <w:r w:rsidRPr="0050120E">
                            <w:rPr>
                              <w:sz w:val="16"/>
                              <w:szCs w:val="20"/>
                            </w:rPr>
                            <w:t>England</w:t>
                          </w:r>
                          <w:r w:rsidRPr="0050120E">
                            <w:rPr>
                              <w:spacing w:val="-4"/>
                              <w:sz w:val="16"/>
                              <w:szCs w:val="20"/>
                            </w:rPr>
                            <w:t xml:space="preserve"> </w:t>
                          </w:r>
                          <w:r w:rsidRPr="0050120E">
                            <w:rPr>
                              <w:sz w:val="16"/>
                              <w:szCs w:val="20"/>
                            </w:rPr>
                            <w:t>and</w:t>
                          </w:r>
                          <w:r w:rsidRPr="0050120E">
                            <w:rPr>
                              <w:spacing w:val="-4"/>
                              <w:sz w:val="16"/>
                              <w:szCs w:val="20"/>
                            </w:rPr>
                            <w:t xml:space="preserve"> </w:t>
                          </w:r>
                          <w:r w:rsidRPr="0050120E">
                            <w:rPr>
                              <w:sz w:val="16"/>
                              <w:szCs w:val="20"/>
                            </w:rPr>
                            <w:t>Wales,</w:t>
                          </w:r>
                          <w:r w:rsidRPr="0050120E">
                            <w:rPr>
                              <w:spacing w:val="-1"/>
                              <w:sz w:val="16"/>
                              <w:szCs w:val="20"/>
                            </w:rPr>
                            <w:t xml:space="preserve"> </w:t>
                          </w:r>
                          <w:r w:rsidRPr="0050120E">
                            <w:rPr>
                              <w:sz w:val="16"/>
                              <w:szCs w:val="20"/>
                            </w:rPr>
                            <w:t>Company</w:t>
                          </w:r>
                          <w:r w:rsidRPr="0050120E">
                            <w:rPr>
                              <w:spacing w:val="-3"/>
                              <w:sz w:val="16"/>
                              <w:szCs w:val="20"/>
                            </w:rPr>
                            <w:t xml:space="preserve"> </w:t>
                          </w:r>
                          <w:r w:rsidRPr="0050120E">
                            <w:rPr>
                              <w:sz w:val="16"/>
                              <w:szCs w:val="20"/>
                            </w:rPr>
                            <w:t>Number</w:t>
                          </w:r>
                          <w:r w:rsidRPr="0050120E">
                            <w:rPr>
                              <w:spacing w:val="-3"/>
                              <w:sz w:val="16"/>
                              <w:szCs w:val="20"/>
                            </w:rPr>
                            <w:t xml:space="preserve"> </w:t>
                          </w:r>
                          <w:r w:rsidRPr="0050120E">
                            <w:rPr>
                              <w:sz w:val="16"/>
                              <w:szCs w:val="20"/>
                            </w:rPr>
                            <w:t>10151730</w:t>
                          </w:r>
                          <w:r w:rsidRPr="0050120E">
                            <w:rPr>
                              <w:spacing w:val="-4"/>
                              <w:sz w:val="16"/>
                              <w:szCs w:val="20"/>
                            </w:rPr>
                            <w:t xml:space="preserve"> </w:t>
                          </w:r>
                        </w:p>
                        <w:p w14:paraId="554C2F85" w14:textId="0348A6B5" w:rsidR="006F56A4" w:rsidRPr="0050120E" w:rsidRDefault="006F56A4" w:rsidP="006F56A4">
                          <w:pPr>
                            <w:ind w:left="3" w:right="1"/>
                            <w:jc w:val="center"/>
                            <w:rPr>
                              <w:sz w:val="16"/>
                              <w:szCs w:val="20"/>
                            </w:rPr>
                          </w:pPr>
                          <w:r w:rsidRPr="0050120E">
                            <w:rPr>
                              <w:sz w:val="16"/>
                              <w:szCs w:val="20"/>
                            </w:rPr>
                            <w:t>Registered</w:t>
                          </w:r>
                          <w:r w:rsidRPr="0050120E">
                            <w:rPr>
                              <w:spacing w:val="-4"/>
                              <w:sz w:val="16"/>
                              <w:szCs w:val="20"/>
                            </w:rPr>
                            <w:t xml:space="preserve"> </w:t>
                          </w:r>
                          <w:r w:rsidRPr="0050120E">
                            <w:rPr>
                              <w:sz w:val="16"/>
                              <w:szCs w:val="20"/>
                            </w:rPr>
                            <w:t>office Address: Reach South Academy Trust, c/o UTC Plymouth, Park Avenue, Devonport, Plymouth, PL1 4RL</w:t>
                          </w:r>
                        </w:p>
                        <w:p w14:paraId="6993624D" w14:textId="23F591BF" w:rsidR="007932A8" w:rsidRPr="0050120E" w:rsidRDefault="007932A8">
                          <w:pPr>
                            <w:spacing w:before="14"/>
                            <w:ind w:left="4161" w:right="18" w:hanging="4142"/>
                            <w:rPr>
                              <w:sz w:val="16"/>
                              <w:szCs w:val="20"/>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69936241" id="_x0000_t202" coordsize="21600,21600" o:spt="202" path="m,l,21600r21600,l21600,xe">
              <v:stroke joinstyle="miter"/>
              <v:path gradientshapeok="t" o:connecttype="rect"/>
            </v:shapetype>
            <v:shape id="Textbox 2" o:spid="_x0000_s1026" type="#_x0000_t202" style="position:absolute;margin-left:1in;margin-top:791.4pt;width:465pt;height:34.45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" filled="f" stroked="f">
              <v:textbox inset="0,0,0,0">
                <w:txbxContent>
                  <w:p w14:paraId="1EE51465" w14:textId="77777777" w:rsidR="006F56A4" w:rsidRPr="0050120E" w:rsidRDefault="006F56A4" w:rsidP="006F56A4">
                    <w:pPr>
                      <w:spacing w:before="14" w:line="207" w:lineRule="exact"/>
                      <w:ind w:left="2" w:right="2"/>
                      <w:jc w:val="center"/>
                      <w:rPr>
                        <w:i/>
                        <w:sz w:val="16"/>
                        <w:szCs w:val="20"/>
                      </w:rPr>
                    </w:pPr>
                    <w:r w:rsidRPr="0050120E">
                      <w:rPr>
                        <w:i/>
                        <w:spacing w:val="-10"/>
                        <w:sz w:val="16"/>
                        <w:szCs w:val="20"/>
                      </w:rPr>
                      <w:fldChar w:fldCharType="begin"/>
                    </w:r>
                    <w:r w:rsidRPr="0050120E">
                      <w:rPr>
                        <w:i/>
                        <w:spacing w:val="-10"/>
                        <w:sz w:val="16"/>
                        <w:szCs w:val="20"/>
                      </w:rPr>
                      <w:instrText xml:space="preserve"> PAGE </w:instrText>
                    </w:r>
                    <w:r w:rsidRPr="0050120E">
                      <w:rPr>
                        <w:i/>
                        <w:spacing w:val="-10"/>
                        <w:sz w:val="16"/>
                        <w:szCs w:val="20"/>
                      </w:rPr>
                      <w:fldChar w:fldCharType="separate"/>
                    </w:r>
                    <w:r w:rsidRPr="0050120E">
                      <w:rPr>
                        <w:i/>
                        <w:spacing w:val="-10"/>
                        <w:sz w:val="16"/>
                        <w:szCs w:val="20"/>
                      </w:rPr>
                      <w:t>3</w:t>
                    </w:r>
                    <w:r w:rsidRPr="0050120E">
                      <w:rPr>
                        <w:i/>
                        <w:spacing w:val="-10"/>
                        <w:sz w:val="16"/>
                        <w:szCs w:val="20"/>
                      </w:rPr>
                      <w:fldChar w:fldCharType="end"/>
                    </w:r>
                  </w:p>
                  <w:p w14:paraId="1530225B" w14:textId="77777777" w:rsidR="0050120E" w:rsidRDefault="006F56A4" w:rsidP="006F56A4">
                    <w:pPr>
                      <w:ind w:left="3" w:right="1"/>
                      <w:jc w:val="center"/>
                      <w:rPr>
                        <w:spacing w:val="-4"/>
                        <w:sz w:val="16"/>
                        <w:szCs w:val="20"/>
                      </w:rPr>
                    </w:pPr>
                    <w:r w:rsidRPr="0050120E">
                      <w:rPr>
                        <w:sz w:val="16"/>
                        <w:szCs w:val="20"/>
                      </w:rPr>
                      <w:t>Reach</w:t>
                    </w:r>
                    <w:r w:rsidRPr="0050120E">
                      <w:rPr>
                        <w:spacing w:val="-4"/>
                        <w:sz w:val="16"/>
                        <w:szCs w:val="20"/>
                      </w:rPr>
                      <w:t xml:space="preserve"> </w:t>
                    </w:r>
                    <w:r w:rsidRPr="0050120E">
                      <w:rPr>
                        <w:sz w:val="16"/>
                        <w:szCs w:val="20"/>
                      </w:rPr>
                      <w:t>South</w:t>
                    </w:r>
                    <w:r w:rsidRPr="0050120E">
                      <w:rPr>
                        <w:spacing w:val="-4"/>
                        <w:sz w:val="16"/>
                        <w:szCs w:val="20"/>
                      </w:rPr>
                      <w:t xml:space="preserve"> </w:t>
                    </w:r>
                    <w:r w:rsidRPr="0050120E">
                      <w:rPr>
                        <w:sz w:val="16"/>
                        <w:szCs w:val="20"/>
                      </w:rPr>
                      <w:t>Academy</w:t>
                    </w:r>
                    <w:r w:rsidRPr="0050120E">
                      <w:rPr>
                        <w:spacing w:val="-3"/>
                        <w:sz w:val="16"/>
                        <w:szCs w:val="20"/>
                      </w:rPr>
                      <w:t xml:space="preserve"> </w:t>
                    </w:r>
                    <w:r w:rsidRPr="0050120E">
                      <w:rPr>
                        <w:sz w:val="16"/>
                        <w:szCs w:val="20"/>
                      </w:rPr>
                      <w:t>Trust</w:t>
                    </w:r>
                    <w:r w:rsidRPr="0050120E">
                      <w:rPr>
                        <w:spacing w:val="-3"/>
                        <w:sz w:val="16"/>
                        <w:szCs w:val="20"/>
                      </w:rPr>
                      <w:t xml:space="preserve"> </w:t>
                    </w:r>
                    <w:r w:rsidRPr="0050120E">
                      <w:rPr>
                        <w:sz w:val="16"/>
                        <w:szCs w:val="20"/>
                      </w:rPr>
                      <w:t>is</w:t>
                    </w:r>
                    <w:r w:rsidRPr="0050120E">
                      <w:rPr>
                        <w:spacing w:val="-3"/>
                        <w:sz w:val="16"/>
                        <w:szCs w:val="20"/>
                      </w:rPr>
                      <w:t xml:space="preserve"> </w:t>
                    </w:r>
                    <w:r w:rsidRPr="0050120E">
                      <w:rPr>
                        <w:sz w:val="16"/>
                        <w:szCs w:val="20"/>
                      </w:rPr>
                      <w:t>an</w:t>
                    </w:r>
                    <w:r w:rsidRPr="0050120E">
                      <w:rPr>
                        <w:spacing w:val="-4"/>
                        <w:sz w:val="16"/>
                        <w:szCs w:val="20"/>
                      </w:rPr>
                      <w:t xml:space="preserve"> </w:t>
                    </w:r>
                    <w:r w:rsidRPr="0050120E">
                      <w:rPr>
                        <w:sz w:val="16"/>
                        <w:szCs w:val="20"/>
                      </w:rPr>
                      <w:t>exempt</w:t>
                    </w:r>
                    <w:r w:rsidRPr="0050120E">
                      <w:rPr>
                        <w:spacing w:val="-3"/>
                        <w:sz w:val="16"/>
                        <w:szCs w:val="20"/>
                      </w:rPr>
                      <w:t xml:space="preserve"> </w:t>
                    </w:r>
                    <w:r w:rsidRPr="0050120E">
                      <w:rPr>
                        <w:sz w:val="16"/>
                        <w:szCs w:val="20"/>
                      </w:rPr>
                      <w:t>Charity</w:t>
                    </w:r>
                    <w:r w:rsidRPr="0050120E">
                      <w:rPr>
                        <w:spacing w:val="-3"/>
                        <w:sz w:val="16"/>
                        <w:szCs w:val="20"/>
                      </w:rPr>
                      <w:t xml:space="preserve"> </w:t>
                    </w:r>
                    <w:r w:rsidRPr="0050120E">
                      <w:rPr>
                        <w:sz w:val="16"/>
                        <w:szCs w:val="20"/>
                      </w:rPr>
                      <w:t>in</w:t>
                    </w:r>
                    <w:r w:rsidRPr="0050120E">
                      <w:rPr>
                        <w:spacing w:val="-4"/>
                        <w:sz w:val="16"/>
                        <w:szCs w:val="20"/>
                      </w:rPr>
                      <w:t xml:space="preserve"> </w:t>
                    </w:r>
                    <w:r w:rsidRPr="0050120E">
                      <w:rPr>
                        <w:sz w:val="16"/>
                        <w:szCs w:val="20"/>
                      </w:rPr>
                      <w:t>England</w:t>
                    </w:r>
                    <w:r w:rsidRPr="0050120E">
                      <w:rPr>
                        <w:spacing w:val="-4"/>
                        <w:sz w:val="16"/>
                        <w:szCs w:val="20"/>
                      </w:rPr>
                      <w:t xml:space="preserve"> </w:t>
                    </w:r>
                    <w:r w:rsidRPr="0050120E">
                      <w:rPr>
                        <w:sz w:val="16"/>
                        <w:szCs w:val="20"/>
                      </w:rPr>
                      <w:t>and</w:t>
                    </w:r>
                    <w:r w:rsidRPr="0050120E">
                      <w:rPr>
                        <w:spacing w:val="-4"/>
                        <w:sz w:val="16"/>
                        <w:szCs w:val="20"/>
                      </w:rPr>
                      <w:t xml:space="preserve"> </w:t>
                    </w:r>
                    <w:r w:rsidRPr="0050120E">
                      <w:rPr>
                        <w:sz w:val="16"/>
                        <w:szCs w:val="20"/>
                      </w:rPr>
                      <w:t>Wales,</w:t>
                    </w:r>
                    <w:r w:rsidRPr="0050120E">
                      <w:rPr>
                        <w:spacing w:val="-1"/>
                        <w:sz w:val="16"/>
                        <w:szCs w:val="20"/>
                      </w:rPr>
                      <w:t xml:space="preserve"> </w:t>
                    </w:r>
                    <w:r w:rsidRPr="0050120E">
                      <w:rPr>
                        <w:sz w:val="16"/>
                        <w:szCs w:val="20"/>
                      </w:rPr>
                      <w:t>Company</w:t>
                    </w:r>
                    <w:r w:rsidRPr="0050120E">
                      <w:rPr>
                        <w:spacing w:val="-3"/>
                        <w:sz w:val="16"/>
                        <w:szCs w:val="20"/>
                      </w:rPr>
                      <w:t xml:space="preserve"> </w:t>
                    </w:r>
                    <w:r w:rsidRPr="0050120E">
                      <w:rPr>
                        <w:sz w:val="16"/>
                        <w:szCs w:val="20"/>
                      </w:rPr>
                      <w:t>Number</w:t>
                    </w:r>
                    <w:r w:rsidRPr="0050120E">
                      <w:rPr>
                        <w:spacing w:val="-3"/>
                        <w:sz w:val="16"/>
                        <w:szCs w:val="20"/>
                      </w:rPr>
                      <w:t xml:space="preserve"> </w:t>
                    </w:r>
                    <w:r w:rsidRPr="0050120E">
                      <w:rPr>
                        <w:sz w:val="16"/>
                        <w:szCs w:val="20"/>
                      </w:rPr>
                      <w:t>10151730</w:t>
                    </w:r>
                    <w:r w:rsidRPr="0050120E">
                      <w:rPr>
                        <w:spacing w:val="-4"/>
                        <w:sz w:val="16"/>
                        <w:szCs w:val="20"/>
                      </w:rPr>
                      <w:t xml:space="preserve"> </w:t>
                    </w:r>
                  </w:p>
                  <w:p w14:paraId="554C2F85" w14:textId="0348A6B5" w:rsidR="006F56A4" w:rsidRPr="0050120E" w:rsidRDefault="006F56A4" w:rsidP="006F56A4">
                    <w:pPr>
                      <w:ind w:left="3" w:right="1"/>
                      <w:jc w:val="center"/>
                      <w:rPr>
                        <w:sz w:val="16"/>
                        <w:szCs w:val="20"/>
                      </w:rPr>
                    </w:pPr>
                    <w:r w:rsidRPr="0050120E">
                      <w:rPr>
                        <w:sz w:val="16"/>
                        <w:szCs w:val="20"/>
                      </w:rPr>
                      <w:t>Registered</w:t>
                    </w:r>
                    <w:r w:rsidRPr="0050120E">
                      <w:rPr>
                        <w:spacing w:val="-4"/>
                        <w:sz w:val="16"/>
                        <w:szCs w:val="20"/>
                      </w:rPr>
                      <w:t xml:space="preserve"> </w:t>
                    </w:r>
                    <w:r w:rsidRPr="0050120E">
                      <w:rPr>
                        <w:sz w:val="16"/>
                        <w:szCs w:val="20"/>
                      </w:rPr>
                      <w:t>office Address: Reach South Academy Trust, c/o UTC Plymouth, Park Avenue, Devonport, Plymouth, PL1 4RL</w:t>
                    </w:r>
                  </w:p>
                  <w:p w14:paraId="6993624D" w14:textId="23F591BF" w:rsidR="007932A8" w:rsidRPr="0050120E" w:rsidRDefault="007932A8">
                    <w:pPr>
                      <w:spacing w:before="14"/>
                      <w:ind w:left="4161" w:right="18" w:hanging="4142"/>
                      <w:rPr>
                        <w:sz w:val="16"/>
                        <w:szCs w:val="20"/>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EACDCD" w14:textId="77777777" w:rsidR="009B5B70" w:rsidRDefault="009B5B70">
      <w:r>
        <w:separator/>
      </w:r>
    </w:p>
  </w:footnote>
  <w:footnote w:type="continuationSeparator" w:id="0">
    <w:p w14:paraId="35952D08" w14:textId="77777777" w:rsidR="009B5B70" w:rsidRDefault="009B5B70">
      <w:r>
        <w:continuationSeparator/>
      </w:r>
    </w:p>
  </w:footnote>
  <w:footnote w:type="continuationNotice" w:id="1">
    <w:p w14:paraId="4C4E2318" w14:textId="77777777" w:rsidR="009B5B70" w:rsidRDefault="009B5B7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816123" w14:textId="77777777" w:rsidR="00192894" w:rsidRDefault="001928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97C8E7D" w14:textId="3866929B" w:rsidR="00192894" w:rsidRDefault="001928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7539F3" w14:textId="77777777" w:rsidR="00192894" w:rsidRDefault="001928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A5C11"/>
    <w:multiLevelType w:val="hybridMultilevel"/>
    <w:tmpl w:val="7B863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9D614E"/>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2" w15:restartNumberingAfterBreak="0">
    <w:nsid w:val="037602C9"/>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80C75CA"/>
    <w:multiLevelType w:val="multilevel"/>
    <w:tmpl w:val="1890B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8DC024B"/>
    <w:multiLevelType w:val="multilevel"/>
    <w:tmpl w:val="56380E00"/>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6" w15:restartNumberingAfterBreak="0">
    <w:nsid w:val="0A813572"/>
    <w:multiLevelType w:val="hybridMultilevel"/>
    <w:tmpl w:val="1F8248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2142C7"/>
    <w:multiLevelType w:val="multilevel"/>
    <w:tmpl w:val="35FA2684"/>
    <w:lvl w:ilvl="0">
      <w:start w:val="2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3DE576D"/>
    <w:multiLevelType w:val="hybridMultilevel"/>
    <w:tmpl w:val="90F6A9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40F3930"/>
    <w:multiLevelType w:val="multilevel"/>
    <w:tmpl w:val="9ECED48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0" w15:restartNumberingAfterBreak="0">
    <w:nsid w:val="146633BA"/>
    <w:multiLevelType w:val="multilevel"/>
    <w:tmpl w:val="352091B6"/>
    <w:lvl w:ilvl="0">
      <w:start w:val="20"/>
      <w:numFmt w:val="decimal"/>
      <w:lvlText w:val="%1"/>
      <w:lvlJc w:val="left"/>
      <w:pPr>
        <w:ind w:left="420" w:hanging="420"/>
      </w:pPr>
      <w:rPr>
        <w:rFonts w:hint="default"/>
        <w:b w:val="0"/>
      </w:rPr>
    </w:lvl>
    <w:lvl w:ilvl="1">
      <w:start w:val="1"/>
      <w:numFmt w:val="decimal"/>
      <w:lvlText w:val="%1.%2"/>
      <w:lvlJc w:val="left"/>
      <w:pPr>
        <w:ind w:left="846" w:hanging="420"/>
      </w:pPr>
      <w:rPr>
        <w:rFonts w:hint="default"/>
        <w:b w:val="0"/>
      </w:rPr>
    </w:lvl>
    <w:lvl w:ilvl="2">
      <w:start w:val="1"/>
      <w:numFmt w:val="decimal"/>
      <w:lvlText w:val="%1.%2.%3"/>
      <w:lvlJc w:val="left"/>
      <w:pPr>
        <w:ind w:left="1572" w:hanging="720"/>
      </w:pPr>
      <w:rPr>
        <w:rFonts w:hint="default"/>
        <w:b w:val="0"/>
      </w:rPr>
    </w:lvl>
    <w:lvl w:ilvl="3">
      <w:start w:val="1"/>
      <w:numFmt w:val="decimal"/>
      <w:lvlText w:val="%1.%2.%3.%4"/>
      <w:lvlJc w:val="left"/>
      <w:pPr>
        <w:ind w:left="1998" w:hanging="720"/>
      </w:pPr>
      <w:rPr>
        <w:rFonts w:hint="default"/>
        <w:b w:val="0"/>
      </w:rPr>
    </w:lvl>
    <w:lvl w:ilvl="4">
      <w:start w:val="1"/>
      <w:numFmt w:val="decimal"/>
      <w:lvlText w:val="%1.%2.%3.%4.%5"/>
      <w:lvlJc w:val="left"/>
      <w:pPr>
        <w:ind w:left="2784" w:hanging="1080"/>
      </w:pPr>
      <w:rPr>
        <w:rFonts w:hint="default"/>
        <w:b w:val="0"/>
      </w:rPr>
    </w:lvl>
    <w:lvl w:ilvl="5">
      <w:start w:val="1"/>
      <w:numFmt w:val="decimal"/>
      <w:lvlText w:val="%1.%2.%3.%4.%5.%6"/>
      <w:lvlJc w:val="left"/>
      <w:pPr>
        <w:ind w:left="3210" w:hanging="1080"/>
      </w:pPr>
      <w:rPr>
        <w:rFonts w:hint="default"/>
        <w:b w:val="0"/>
      </w:rPr>
    </w:lvl>
    <w:lvl w:ilvl="6">
      <w:start w:val="1"/>
      <w:numFmt w:val="decimal"/>
      <w:lvlText w:val="%1.%2.%3.%4.%5.%6.%7"/>
      <w:lvlJc w:val="left"/>
      <w:pPr>
        <w:ind w:left="3996" w:hanging="1440"/>
      </w:pPr>
      <w:rPr>
        <w:rFonts w:hint="default"/>
        <w:b w:val="0"/>
      </w:rPr>
    </w:lvl>
    <w:lvl w:ilvl="7">
      <w:start w:val="1"/>
      <w:numFmt w:val="decimal"/>
      <w:lvlText w:val="%1.%2.%3.%4.%5.%6.%7.%8"/>
      <w:lvlJc w:val="left"/>
      <w:pPr>
        <w:ind w:left="4422" w:hanging="1440"/>
      </w:pPr>
      <w:rPr>
        <w:rFonts w:hint="default"/>
        <w:b w:val="0"/>
      </w:rPr>
    </w:lvl>
    <w:lvl w:ilvl="8">
      <w:start w:val="1"/>
      <w:numFmt w:val="decimal"/>
      <w:lvlText w:val="%1.%2.%3.%4.%5.%6.%7.%8.%9"/>
      <w:lvlJc w:val="left"/>
      <w:pPr>
        <w:ind w:left="5208" w:hanging="1800"/>
      </w:pPr>
      <w:rPr>
        <w:rFonts w:hint="default"/>
        <w:b w:val="0"/>
      </w:rPr>
    </w:lvl>
  </w:abstractNum>
  <w:abstractNum w:abstractNumId="11" w15:restartNumberingAfterBreak="0">
    <w:nsid w:val="1C4076E2"/>
    <w:multiLevelType w:val="hybridMultilevel"/>
    <w:tmpl w:val="070C91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6B4EF1"/>
    <w:multiLevelType w:val="multilevel"/>
    <w:tmpl w:val="54ACB41E"/>
    <w:lvl w:ilvl="0">
      <w:start w:val="19"/>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1FC20343"/>
    <w:multiLevelType w:val="hybridMultilevel"/>
    <w:tmpl w:val="362CA5C0"/>
    <w:lvl w:ilvl="0" w:tplc="AF525638">
      <w:start w:val="15"/>
      <w:numFmt w:val="decimal"/>
      <w:lvlText w:val="%1."/>
      <w:lvlJc w:val="left"/>
      <w:pPr>
        <w:ind w:left="1514" w:hanging="360"/>
      </w:pPr>
      <w:rPr>
        <w:rFonts w:hint="default"/>
      </w:rPr>
    </w:lvl>
    <w:lvl w:ilvl="1" w:tplc="08090019">
      <w:start w:val="1"/>
      <w:numFmt w:val="lowerLetter"/>
      <w:lvlText w:val="%2."/>
      <w:lvlJc w:val="left"/>
      <w:pPr>
        <w:ind w:left="2234" w:hanging="360"/>
      </w:pPr>
    </w:lvl>
    <w:lvl w:ilvl="2" w:tplc="0809001B" w:tentative="1">
      <w:start w:val="1"/>
      <w:numFmt w:val="lowerRoman"/>
      <w:lvlText w:val="%3."/>
      <w:lvlJc w:val="right"/>
      <w:pPr>
        <w:ind w:left="2954" w:hanging="180"/>
      </w:pPr>
    </w:lvl>
    <w:lvl w:ilvl="3" w:tplc="0809000F" w:tentative="1">
      <w:start w:val="1"/>
      <w:numFmt w:val="decimal"/>
      <w:lvlText w:val="%4."/>
      <w:lvlJc w:val="left"/>
      <w:pPr>
        <w:ind w:left="3674" w:hanging="360"/>
      </w:pPr>
    </w:lvl>
    <w:lvl w:ilvl="4" w:tplc="08090019" w:tentative="1">
      <w:start w:val="1"/>
      <w:numFmt w:val="lowerLetter"/>
      <w:lvlText w:val="%5."/>
      <w:lvlJc w:val="left"/>
      <w:pPr>
        <w:ind w:left="4394" w:hanging="360"/>
      </w:pPr>
    </w:lvl>
    <w:lvl w:ilvl="5" w:tplc="0809001B" w:tentative="1">
      <w:start w:val="1"/>
      <w:numFmt w:val="lowerRoman"/>
      <w:lvlText w:val="%6."/>
      <w:lvlJc w:val="right"/>
      <w:pPr>
        <w:ind w:left="5114" w:hanging="180"/>
      </w:pPr>
    </w:lvl>
    <w:lvl w:ilvl="6" w:tplc="0809000F" w:tentative="1">
      <w:start w:val="1"/>
      <w:numFmt w:val="decimal"/>
      <w:lvlText w:val="%7."/>
      <w:lvlJc w:val="left"/>
      <w:pPr>
        <w:ind w:left="5834" w:hanging="360"/>
      </w:pPr>
    </w:lvl>
    <w:lvl w:ilvl="7" w:tplc="08090019" w:tentative="1">
      <w:start w:val="1"/>
      <w:numFmt w:val="lowerLetter"/>
      <w:lvlText w:val="%8."/>
      <w:lvlJc w:val="left"/>
      <w:pPr>
        <w:ind w:left="6554" w:hanging="360"/>
      </w:pPr>
    </w:lvl>
    <w:lvl w:ilvl="8" w:tplc="0809001B" w:tentative="1">
      <w:start w:val="1"/>
      <w:numFmt w:val="lowerRoman"/>
      <w:lvlText w:val="%9."/>
      <w:lvlJc w:val="right"/>
      <w:pPr>
        <w:ind w:left="7274" w:hanging="180"/>
      </w:pPr>
    </w:lvl>
  </w:abstractNum>
  <w:abstractNum w:abstractNumId="14" w15:restartNumberingAfterBreak="0">
    <w:nsid w:val="202843DB"/>
    <w:multiLevelType w:val="hybridMultilevel"/>
    <w:tmpl w:val="DC8A3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60E29C1"/>
    <w:multiLevelType w:val="multilevel"/>
    <w:tmpl w:val="FA84507E"/>
    <w:lvl w:ilvl="0">
      <w:start w:val="23"/>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16" w15:restartNumberingAfterBreak="0">
    <w:nsid w:val="27A50C34"/>
    <w:multiLevelType w:val="multilevel"/>
    <w:tmpl w:val="C9D4493A"/>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9F25ABF"/>
    <w:multiLevelType w:val="multilevel"/>
    <w:tmpl w:val="9ECED48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8" w15:restartNumberingAfterBreak="0">
    <w:nsid w:val="2B0D59BC"/>
    <w:multiLevelType w:val="multilevel"/>
    <w:tmpl w:val="A39AE0C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bullet"/>
      <w:lvlText w:val=""/>
      <w:lvlJc w:val="left"/>
      <w:pPr>
        <w:ind w:left="1513" w:hanging="360"/>
      </w:pPr>
      <w:rPr>
        <w:rFonts w:ascii="Symbol" w:hAnsi="Symbol" w:hint="default"/>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19" w15:restartNumberingAfterBreak="0">
    <w:nsid w:val="2FF87930"/>
    <w:multiLevelType w:val="multilevel"/>
    <w:tmpl w:val="FC388B66"/>
    <w:lvl w:ilvl="0">
      <w:start w:val="29"/>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12B68F3"/>
    <w:multiLevelType w:val="hybridMultilevel"/>
    <w:tmpl w:val="15D8638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1" w15:restartNumberingAfterBreak="0">
    <w:nsid w:val="32494578"/>
    <w:multiLevelType w:val="multilevel"/>
    <w:tmpl w:val="C4C2D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37916A82"/>
    <w:multiLevelType w:val="multilevel"/>
    <w:tmpl w:val="8D7080FE"/>
    <w:lvl w:ilvl="0">
      <w:start w:val="2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3BD46329"/>
    <w:multiLevelType w:val="multilevel"/>
    <w:tmpl w:val="D428C222"/>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CC17C3D"/>
    <w:multiLevelType w:val="multilevel"/>
    <w:tmpl w:val="D1D42B1A"/>
    <w:lvl w:ilvl="0">
      <w:start w:val="1"/>
      <w:numFmt w:val="decimal"/>
      <w:pStyle w:val="Level1Heading"/>
      <w:lvlText w:val="%1"/>
      <w:lvlJc w:val="left"/>
      <w:pPr>
        <w:tabs>
          <w:tab w:val="num" w:pos="720"/>
        </w:tabs>
        <w:ind w:left="720" w:hanging="720"/>
      </w:pPr>
      <w:rPr>
        <w:rFonts w:hint="default"/>
        <w:b w:val="0"/>
        <w:i w:val="0"/>
        <w:caps w:val="0"/>
        <w:sz w:val="24"/>
        <w:szCs w:val="24"/>
      </w:rPr>
    </w:lvl>
    <w:lvl w:ilvl="1">
      <w:start w:val="1"/>
      <w:numFmt w:val="decimal"/>
      <w:pStyle w:val="Level2Number"/>
      <w:lvlText w:val="%1.%2"/>
      <w:lvlJc w:val="left"/>
      <w:pPr>
        <w:tabs>
          <w:tab w:val="num" w:pos="720"/>
        </w:tabs>
        <w:ind w:left="720" w:hanging="720"/>
      </w:pPr>
      <w:rPr>
        <w:rFonts w:ascii="Calibri" w:hAnsi="Calibri" w:hint="default"/>
        <w:b w:val="0"/>
        <w:i w:val="0"/>
        <w:caps w:val="0"/>
        <w:sz w:val="22"/>
        <w:szCs w:val="22"/>
      </w:rPr>
    </w:lvl>
    <w:lvl w:ilvl="2">
      <w:start w:val="1"/>
      <w:numFmt w:val="bullet"/>
      <w:pStyle w:val="Level3Number"/>
      <w:lvlText w:val=""/>
      <w:lvlJc w:val="left"/>
      <w:pPr>
        <w:ind w:left="1080" w:hanging="360"/>
      </w:pPr>
      <w:rPr>
        <w:rFonts w:ascii="Symbol" w:hAnsi="Symbol" w:hint="default"/>
      </w:rPr>
    </w:lvl>
    <w:lvl w:ilvl="3">
      <w:start w:val="1"/>
      <w:numFmt w:val="lowerLetter"/>
      <w:pStyle w:val="Level4Number"/>
      <w:lvlText w:val="(%4)"/>
      <w:lvlJc w:val="left"/>
      <w:pPr>
        <w:tabs>
          <w:tab w:val="num" w:pos="2160"/>
        </w:tabs>
        <w:ind w:left="2160" w:hanging="720"/>
      </w:pPr>
      <w:rPr>
        <w:rFonts w:ascii="Calibri" w:hAnsi="Calibri" w:hint="default"/>
        <w:b w:val="0"/>
        <w:i w:val="0"/>
        <w:sz w:val="22"/>
        <w:szCs w:val="22"/>
      </w:rPr>
    </w:lvl>
    <w:lvl w:ilvl="4">
      <w:start w:val="1"/>
      <w:numFmt w:val="lowerRoman"/>
      <w:pStyle w:val="Level5Number"/>
      <w:lvlText w:val="(%5)"/>
      <w:lvlJc w:val="left"/>
      <w:pPr>
        <w:tabs>
          <w:tab w:val="num" w:pos="2880"/>
        </w:tabs>
        <w:ind w:left="2880" w:hanging="720"/>
      </w:pPr>
      <w:rPr>
        <w:rFonts w:ascii="Calibri" w:hAnsi="Calibri" w:hint="default"/>
        <w:b w:val="0"/>
        <w:i w:val="0"/>
        <w:sz w:val="22"/>
        <w:szCs w:val="22"/>
      </w:rPr>
    </w:lvl>
    <w:lvl w:ilvl="5">
      <w:start w:val="1"/>
      <w:numFmt w:val="upperLetter"/>
      <w:pStyle w:val="Level6Number"/>
      <w:lvlText w:val="(%6)"/>
      <w:lvlJc w:val="left"/>
      <w:pPr>
        <w:tabs>
          <w:tab w:val="num" w:pos="3600"/>
        </w:tabs>
        <w:ind w:left="3600" w:hanging="720"/>
      </w:pPr>
      <w:rPr>
        <w:rFonts w:ascii="Calibri" w:hAnsi="Calibri" w:hint="default"/>
        <w:b w:val="0"/>
        <w:i w:val="0"/>
        <w:sz w:val="22"/>
      </w:rPr>
    </w:lvl>
    <w:lvl w:ilvl="6">
      <w:start w:val="1"/>
      <w:numFmt w:val="decimal"/>
      <w:pStyle w:val="Level7Number"/>
      <w:lvlText w:val="(%7)"/>
      <w:lvlJc w:val="left"/>
      <w:pPr>
        <w:tabs>
          <w:tab w:val="num" w:pos="4320"/>
        </w:tabs>
        <w:ind w:left="4320" w:hanging="720"/>
      </w:pPr>
      <w:rPr>
        <w:rFonts w:ascii="Calibri" w:hAnsi="Calibri" w:hint="default"/>
        <w:b w:val="0"/>
        <w:sz w:val="22"/>
      </w:rPr>
    </w:lvl>
    <w:lvl w:ilvl="7">
      <w:start w:val="1"/>
      <w:numFmt w:val="lowerLetter"/>
      <w:pStyle w:val="Level8Number"/>
      <w:lvlText w:val="%8)"/>
      <w:lvlJc w:val="left"/>
      <w:pPr>
        <w:tabs>
          <w:tab w:val="num" w:pos="5040"/>
        </w:tabs>
        <w:ind w:left="5040" w:hanging="720"/>
      </w:pPr>
      <w:rPr>
        <w:rFonts w:ascii="Calibri" w:hAnsi="Calibri" w:hint="default"/>
        <w:b w:val="0"/>
        <w:i w:val="0"/>
        <w:sz w:val="22"/>
      </w:rPr>
    </w:lvl>
    <w:lvl w:ilvl="8">
      <w:start w:val="1"/>
      <w:numFmt w:val="lowerRoman"/>
      <w:pStyle w:val="Level9Number"/>
      <w:lvlText w:val="%9)"/>
      <w:lvlJc w:val="left"/>
      <w:pPr>
        <w:tabs>
          <w:tab w:val="num" w:pos="5760"/>
        </w:tabs>
        <w:ind w:left="5760" w:hanging="720"/>
      </w:pPr>
      <w:rPr>
        <w:rFonts w:ascii="Calibri" w:hAnsi="Calibri" w:hint="default"/>
        <w:b w:val="0"/>
        <w:i w:val="0"/>
        <w:sz w:val="22"/>
      </w:rPr>
    </w:lvl>
  </w:abstractNum>
  <w:abstractNum w:abstractNumId="25" w15:restartNumberingAfterBreak="0">
    <w:nsid w:val="3E190163"/>
    <w:multiLevelType w:val="multilevel"/>
    <w:tmpl w:val="B888C39E"/>
    <w:lvl w:ilvl="0">
      <w:start w:val="18"/>
      <w:numFmt w:val="decimal"/>
      <w:lvlText w:val="%1"/>
      <w:lvlJc w:val="left"/>
      <w:pPr>
        <w:ind w:left="420" w:hanging="420"/>
      </w:pPr>
      <w:rPr>
        <w:rFonts w:hint="default"/>
      </w:rPr>
    </w:lvl>
    <w:lvl w:ilvl="1">
      <w:start w:val="1"/>
      <w:numFmt w:val="decimal"/>
      <w:lvlText w:val="%1.%2"/>
      <w:lvlJc w:val="left"/>
      <w:pPr>
        <w:ind w:left="1554" w:hanging="420"/>
      </w:pPr>
      <w:rPr>
        <w:rFonts w:hint="default"/>
        <w:b w:val="0"/>
        <w:bCs/>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6" w15:restartNumberingAfterBreak="0">
    <w:nsid w:val="4E31611B"/>
    <w:multiLevelType w:val="hybridMultilevel"/>
    <w:tmpl w:val="1D0EEDBA"/>
    <w:lvl w:ilvl="0" w:tplc="96DC2336">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E1BFC"/>
    <w:multiLevelType w:val="multilevel"/>
    <w:tmpl w:val="A62A3D6E"/>
    <w:lvl w:ilvl="0">
      <w:start w:val="22"/>
      <w:numFmt w:val="decimal"/>
      <w:lvlText w:val="%1"/>
      <w:lvlJc w:val="left"/>
      <w:pPr>
        <w:ind w:left="420" w:hanging="420"/>
      </w:pPr>
      <w:rPr>
        <w:rFonts w:hint="default"/>
      </w:rPr>
    </w:lvl>
    <w:lvl w:ilvl="1">
      <w:start w:val="1"/>
      <w:numFmt w:val="decimal"/>
      <w:lvlText w:val="%1.%2"/>
      <w:lvlJc w:val="left"/>
      <w:pPr>
        <w:ind w:left="1554" w:hanging="420"/>
      </w:pPr>
      <w:rPr>
        <w:rFonts w:hint="default"/>
      </w:rPr>
    </w:lvl>
    <w:lvl w:ilvl="2">
      <w:start w:val="1"/>
      <w:numFmt w:val="decimal"/>
      <w:lvlText w:val="%1.%2.%3"/>
      <w:lvlJc w:val="left"/>
      <w:pPr>
        <w:ind w:left="2988" w:hanging="720"/>
      </w:pPr>
      <w:rPr>
        <w:rFonts w:hint="default"/>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8" w15:restartNumberingAfterBreak="0">
    <w:nsid w:val="4FAD5CC7"/>
    <w:multiLevelType w:val="multilevel"/>
    <w:tmpl w:val="1A186F2C"/>
    <w:lvl w:ilvl="0">
      <w:start w:val="3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3DC5FE1"/>
    <w:multiLevelType w:val="multilevel"/>
    <w:tmpl w:val="F1D61F8C"/>
    <w:lvl w:ilvl="0">
      <w:start w:val="2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F6008C"/>
    <w:multiLevelType w:val="multilevel"/>
    <w:tmpl w:val="9ECED484"/>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decimal"/>
      <w:lvlText w:val="%1.%2"/>
      <w:lvlJc w:val="left"/>
      <w:pPr>
        <w:ind w:left="1154" w:hanging="721"/>
      </w:pPr>
      <w:rPr>
        <w:rFonts w:ascii="Arial" w:eastAsia="Arial" w:hAnsi="Arial" w:cs="Arial" w:hint="default"/>
        <w:b w:val="0"/>
        <w:bCs w:val="0"/>
        <w:i w:val="0"/>
        <w:iCs w:val="0"/>
        <w:color w:val="auto"/>
        <w:spacing w:val="0"/>
        <w:w w:val="99"/>
        <w:sz w:val="22"/>
        <w:szCs w:val="22"/>
        <w:lang w:val="en-US" w:eastAsia="en-US" w:bidi="ar-SA"/>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31" w15:restartNumberingAfterBreak="0">
    <w:nsid w:val="616C2B56"/>
    <w:multiLevelType w:val="hybridMultilevel"/>
    <w:tmpl w:val="8AC07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8D11BE"/>
    <w:multiLevelType w:val="hybridMultilevel"/>
    <w:tmpl w:val="D96EDB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412435E"/>
    <w:multiLevelType w:val="multilevel"/>
    <w:tmpl w:val="3C3E652C"/>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6618051A"/>
    <w:multiLevelType w:val="multilevel"/>
    <w:tmpl w:val="AAF650BE"/>
    <w:lvl w:ilvl="0">
      <w:start w:val="1"/>
      <w:numFmt w:val="decimal"/>
      <w:lvlText w:val="%1"/>
      <w:lvlJc w:val="left"/>
      <w:pPr>
        <w:ind w:left="1154" w:hanging="720"/>
      </w:pPr>
      <w:rPr>
        <w:rFonts w:ascii="Arial" w:eastAsia="Arial" w:hAnsi="Arial" w:cs="Arial" w:hint="default"/>
        <w:b/>
        <w:bCs/>
        <w:i w:val="0"/>
        <w:iCs w:val="0"/>
        <w:spacing w:val="0"/>
        <w:w w:val="100"/>
        <w:sz w:val="24"/>
        <w:szCs w:val="24"/>
        <w:lang w:val="en-US" w:eastAsia="en-US" w:bidi="ar-SA"/>
      </w:rPr>
    </w:lvl>
    <w:lvl w:ilvl="1">
      <w:start w:val="1"/>
      <w:numFmt w:val="bullet"/>
      <w:lvlText w:val=""/>
      <w:lvlJc w:val="left"/>
      <w:pPr>
        <w:ind w:left="793" w:hanging="360"/>
      </w:pPr>
      <w:rPr>
        <w:rFonts w:ascii="Symbol" w:hAnsi="Symbol" w:hint="default"/>
      </w:rPr>
    </w:lvl>
    <w:lvl w:ilvl="2">
      <w:start w:val="1"/>
      <w:numFmt w:val="decimal"/>
      <w:lvlText w:val="%1.%2.%3"/>
      <w:lvlJc w:val="left"/>
      <w:pPr>
        <w:ind w:left="1874" w:hanging="721"/>
      </w:pPr>
      <w:rPr>
        <w:rFonts w:ascii="Arial" w:eastAsia="Arial" w:hAnsi="Arial" w:cs="Arial" w:hint="default"/>
        <w:b w:val="0"/>
        <w:bCs w:val="0"/>
        <w:i w:val="0"/>
        <w:iCs w:val="0"/>
        <w:spacing w:val="0"/>
        <w:w w:val="99"/>
        <w:sz w:val="22"/>
        <w:szCs w:val="22"/>
        <w:lang w:val="en-US" w:eastAsia="en-US" w:bidi="ar-SA"/>
      </w:rPr>
    </w:lvl>
    <w:lvl w:ilvl="3">
      <w:numFmt w:val="bullet"/>
      <w:lvlText w:val="•"/>
      <w:lvlJc w:val="left"/>
      <w:pPr>
        <w:ind w:left="3730" w:hanging="721"/>
      </w:pPr>
      <w:rPr>
        <w:rFonts w:hint="default"/>
        <w:lang w:val="en-US" w:eastAsia="en-US" w:bidi="ar-SA"/>
      </w:rPr>
    </w:lvl>
    <w:lvl w:ilvl="4">
      <w:numFmt w:val="bullet"/>
      <w:lvlText w:val="•"/>
      <w:lvlJc w:val="left"/>
      <w:pPr>
        <w:ind w:left="4655" w:hanging="721"/>
      </w:pPr>
      <w:rPr>
        <w:rFonts w:hint="default"/>
        <w:lang w:val="en-US" w:eastAsia="en-US" w:bidi="ar-SA"/>
      </w:rPr>
    </w:lvl>
    <w:lvl w:ilvl="5">
      <w:numFmt w:val="bullet"/>
      <w:lvlText w:val="•"/>
      <w:lvlJc w:val="left"/>
      <w:pPr>
        <w:ind w:left="5581" w:hanging="721"/>
      </w:pPr>
      <w:rPr>
        <w:rFonts w:hint="default"/>
        <w:lang w:val="en-US" w:eastAsia="en-US" w:bidi="ar-SA"/>
      </w:rPr>
    </w:lvl>
    <w:lvl w:ilvl="6">
      <w:numFmt w:val="bullet"/>
      <w:lvlText w:val="•"/>
      <w:lvlJc w:val="left"/>
      <w:pPr>
        <w:ind w:left="6506" w:hanging="721"/>
      </w:pPr>
      <w:rPr>
        <w:rFonts w:hint="default"/>
        <w:lang w:val="en-US" w:eastAsia="en-US" w:bidi="ar-SA"/>
      </w:rPr>
    </w:lvl>
    <w:lvl w:ilvl="7">
      <w:numFmt w:val="bullet"/>
      <w:lvlText w:val="•"/>
      <w:lvlJc w:val="left"/>
      <w:pPr>
        <w:ind w:left="7431" w:hanging="721"/>
      </w:pPr>
      <w:rPr>
        <w:rFonts w:hint="default"/>
        <w:lang w:val="en-US" w:eastAsia="en-US" w:bidi="ar-SA"/>
      </w:rPr>
    </w:lvl>
    <w:lvl w:ilvl="8">
      <w:numFmt w:val="bullet"/>
      <w:lvlText w:val="•"/>
      <w:lvlJc w:val="left"/>
      <w:pPr>
        <w:ind w:left="8357" w:hanging="721"/>
      </w:pPr>
      <w:rPr>
        <w:rFonts w:hint="default"/>
        <w:lang w:val="en-US" w:eastAsia="en-US" w:bidi="ar-SA"/>
      </w:rPr>
    </w:lvl>
  </w:abstractNum>
  <w:abstractNum w:abstractNumId="35" w15:restartNumberingAfterBreak="0">
    <w:nsid w:val="67445E60"/>
    <w:multiLevelType w:val="multilevel"/>
    <w:tmpl w:val="ACF6D17C"/>
    <w:lvl w:ilvl="0">
      <w:start w:val="11"/>
      <w:numFmt w:val="decimal"/>
      <w:lvlText w:val="%1."/>
      <w:lvlJc w:val="left"/>
      <w:pPr>
        <w:ind w:left="720" w:hanging="360"/>
      </w:pPr>
      <w:rPr>
        <w:rFonts w:hint="default"/>
      </w:rPr>
    </w:lvl>
    <w:lvl w:ilvl="1">
      <w:start w:val="1"/>
      <w:numFmt w:val="decimal"/>
      <w:isLgl/>
      <w:lvlText w:val="%1.%2"/>
      <w:lvlJc w:val="left"/>
      <w:pPr>
        <w:ind w:left="1554" w:hanging="420"/>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402" w:hanging="720"/>
      </w:pPr>
      <w:rPr>
        <w:rFonts w:hint="default"/>
      </w:rPr>
    </w:lvl>
    <w:lvl w:ilvl="4">
      <w:start w:val="1"/>
      <w:numFmt w:val="decimal"/>
      <w:isLgl/>
      <w:lvlText w:val="%1.%2.%3.%4.%5"/>
      <w:lvlJc w:val="left"/>
      <w:pPr>
        <w:ind w:left="4536" w:hanging="1080"/>
      </w:pPr>
      <w:rPr>
        <w:rFonts w:hint="default"/>
      </w:rPr>
    </w:lvl>
    <w:lvl w:ilvl="5">
      <w:start w:val="1"/>
      <w:numFmt w:val="decimal"/>
      <w:isLgl/>
      <w:lvlText w:val="%1.%2.%3.%4.%5.%6"/>
      <w:lvlJc w:val="left"/>
      <w:pPr>
        <w:ind w:left="5310" w:hanging="1080"/>
      </w:pPr>
      <w:rPr>
        <w:rFonts w:hint="default"/>
      </w:rPr>
    </w:lvl>
    <w:lvl w:ilvl="6">
      <w:start w:val="1"/>
      <w:numFmt w:val="decimal"/>
      <w:isLgl/>
      <w:lvlText w:val="%1.%2.%3.%4.%5.%6.%7"/>
      <w:lvlJc w:val="left"/>
      <w:pPr>
        <w:ind w:left="6444" w:hanging="1440"/>
      </w:pPr>
      <w:rPr>
        <w:rFonts w:hint="default"/>
      </w:rPr>
    </w:lvl>
    <w:lvl w:ilvl="7">
      <w:start w:val="1"/>
      <w:numFmt w:val="decimal"/>
      <w:isLgl/>
      <w:lvlText w:val="%1.%2.%3.%4.%5.%6.%7.%8"/>
      <w:lvlJc w:val="left"/>
      <w:pPr>
        <w:ind w:left="7218" w:hanging="1440"/>
      </w:pPr>
      <w:rPr>
        <w:rFonts w:hint="default"/>
      </w:rPr>
    </w:lvl>
    <w:lvl w:ilvl="8">
      <w:start w:val="1"/>
      <w:numFmt w:val="decimal"/>
      <w:isLgl/>
      <w:lvlText w:val="%1.%2.%3.%4.%5.%6.%7.%8.%9"/>
      <w:lvlJc w:val="left"/>
      <w:pPr>
        <w:ind w:left="8352" w:hanging="1800"/>
      </w:pPr>
      <w:rPr>
        <w:rFonts w:hint="default"/>
      </w:rPr>
    </w:lvl>
  </w:abstractNum>
  <w:abstractNum w:abstractNumId="36" w15:restartNumberingAfterBreak="0">
    <w:nsid w:val="6A94772B"/>
    <w:multiLevelType w:val="hybridMultilevel"/>
    <w:tmpl w:val="F3001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B586E85"/>
    <w:multiLevelType w:val="multilevel"/>
    <w:tmpl w:val="440E2988"/>
    <w:lvl w:ilvl="0">
      <w:start w:val="2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725F658F"/>
    <w:multiLevelType w:val="multilevel"/>
    <w:tmpl w:val="898E93BA"/>
    <w:lvl w:ilvl="0">
      <w:start w:val="11"/>
      <w:numFmt w:val="decimal"/>
      <w:lvlText w:val="%1."/>
      <w:lvlJc w:val="left"/>
      <w:pPr>
        <w:ind w:left="794" w:hanging="360"/>
      </w:pPr>
      <w:rPr>
        <w:rFonts w:hint="default"/>
      </w:rPr>
    </w:lvl>
    <w:lvl w:ilvl="1">
      <w:start w:val="1"/>
      <w:numFmt w:val="decimal"/>
      <w:isLgl/>
      <w:lvlText w:val="%1.%2"/>
      <w:lvlJc w:val="left"/>
      <w:pPr>
        <w:ind w:left="1573" w:hanging="420"/>
      </w:pPr>
      <w:rPr>
        <w:rFonts w:hint="default"/>
      </w:rPr>
    </w:lvl>
    <w:lvl w:ilvl="2">
      <w:start w:val="1"/>
      <w:numFmt w:val="decimal"/>
      <w:isLgl/>
      <w:lvlText w:val="%1.%2.%3"/>
      <w:lvlJc w:val="left"/>
      <w:pPr>
        <w:ind w:left="2592" w:hanging="720"/>
      </w:pPr>
      <w:rPr>
        <w:rFonts w:hint="default"/>
      </w:rPr>
    </w:lvl>
    <w:lvl w:ilvl="3">
      <w:start w:val="1"/>
      <w:numFmt w:val="decimal"/>
      <w:isLgl/>
      <w:lvlText w:val="%1.%2.%3.%4"/>
      <w:lvlJc w:val="left"/>
      <w:pPr>
        <w:ind w:left="3311" w:hanging="720"/>
      </w:pPr>
      <w:rPr>
        <w:rFonts w:hint="default"/>
      </w:rPr>
    </w:lvl>
    <w:lvl w:ilvl="4">
      <w:start w:val="1"/>
      <w:numFmt w:val="decimal"/>
      <w:isLgl/>
      <w:lvlText w:val="%1.%2.%3.%4.%5"/>
      <w:lvlJc w:val="left"/>
      <w:pPr>
        <w:ind w:left="4390" w:hanging="1080"/>
      </w:pPr>
      <w:rPr>
        <w:rFonts w:hint="default"/>
      </w:rPr>
    </w:lvl>
    <w:lvl w:ilvl="5">
      <w:start w:val="1"/>
      <w:numFmt w:val="decimal"/>
      <w:isLgl/>
      <w:lvlText w:val="%1.%2.%3.%4.%5.%6"/>
      <w:lvlJc w:val="left"/>
      <w:pPr>
        <w:ind w:left="5109" w:hanging="1080"/>
      </w:pPr>
      <w:rPr>
        <w:rFonts w:hint="default"/>
      </w:rPr>
    </w:lvl>
    <w:lvl w:ilvl="6">
      <w:start w:val="1"/>
      <w:numFmt w:val="decimal"/>
      <w:isLgl/>
      <w:lvlText w:val="%1.%2.%3.%4.%5.%6.%7"/>
      <w:lvlJc w:val="left"/>
      <w:pPr>
        <w:ind w:left="6188" w:hanging="1440"/>
      </w:pPr>
      <w:rPr>
        <w:rFonts w:hint="default"/>
      </w:rPr>
    </w:lvl>
    <w:lvl w:ilvl="7">
      <w:start w:val="1"/>
      <w:numFmt w:val="decimal"/>
      <w:isLgl/>
      <w:lvlText w:val="%1.%2.%3.%4.%5.%6.%7.%8"/>
      <w:lvlJc w:val="left"/>
      <w:pPr>
        <w:ind w:left="6907" w:hanging="1440"/>
      </w:pPr>
      <w:rPr>
        <w:rFonts w:hint="default"/>
      </w:rPr>
    </w:lvl>
    <w:lvl w:ilvl="8">
      <w:start w:val="1"/>
      <w:numFmt w:val="decimal"/>
      <w:isLgl/>
      <w:lvlText w:val="%1.%2.%3.%4.%5.%6.%7.%8.%9"/>
      <w:lvlJc w:val="left"/>
      <w:pPr>
        <w:ind w:left="7986" w:hanging="1800"/>
      </w:pPr>
      <w:rPr>
        <w:rFonts w:hint="default"/>
      </w:rPr>
    </w:lvl>
  </w:abstractNum>
  <w:abstractNum w:abstractNumId="39" w15:restartNumberingAfterBreak="0">
    <w:nsid w:val="728821F4"/>
    <w:multiLevelType w:val="multilevel"/>
    <w:tmpl w:val="6FE65818"/>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28B09A1"/>
    <w:multiLevelType w:val="hybridMultilevel"/>
    <w:tmpl w:val="DCB81EA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73E279F1"/>
    <w:multiLevelType w:val="multilevel"/>
    <w:tmpl w:val="C2D61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FA829B0"/>
    <w:multiLevelType w:val="multilevel"/>
    <w:tmpl w:val="EEE0B2F0"/>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7"/>
  </w:num>
  <w:num w:numId="2">
    <w:abstractNumId w:val="3"/>
  </w:num>
  <w:num w:numId="3">
    <w:abstractNumId w:val="13"/>
  </w:num>
  <w:num w:numId="4">
    <w:abstractNumId w:val="23"/>
  </w:num>
  <w:num w:numId="5">
    <w:abstractNumId w:val="24"/>
  </w:num>
  <w:num w:numId="6">
    <w:abstractNumId w:val="18"/>
  </w:num>
  <w:num w:numId="7">
    <w:abstractNumId w:val="2"/>
  </w:num>
  <w:num w:numId="8">
    <w:abstractNumId w:val="5"/>
  </w:num>
  <w:num w:numId="9">
    <w:abstractNumId w:val="34"/>
  </w:num>
  <w:num w:numId="10">
    <w:abstractNumId w:val="1"/>
  </w:num>
  <w:num w:numId="11">
    <w:abstractNumId w:val="16"/>
  </w:num>
  <w:num w:numId="12">
    <w:abstractNumId w:val="42"/>
  </w:num>
  <w:num w:numId="13">
    <w:abstractNumId w:val="25"/>
  </w:num>
  <w:num w:numId="14">
    <w:abstractNumId w:val="12"/>
  </w:num>
  <w:num w:numId="15">
    <w:abstractNumId w:val="10"/>
  </w:num>
  <w:num w:numId="16">
    <w:abstractNumId w:val="7"/>
  </w:num>
  <w:num w:numId="17">
    <w:abstractNumId w:val="27"/>
  </w:num>
  <w:num w:numId="18">
    <w:abstractNumId w:val="26"/>
  </w:num>
  <w:num w:numId="19">
    <w:abstractNumId w:val="15"/>
  </w:num>
  <w:num w:numId="20">
    <w:abstractNumId w:val="33"/>
  </w:num>
  <w:num w:numId="21">
    <w:abstractNumId w:val="22"/>
  </w:num>
  <w:num w:numId="22">
    <w:abstractNumId w:val="37"/>
  </w:num>
  <w:num w:numId="23">
    <w:abstractNumId w:val="11"/>
  </w:num>
  <w:num w:numId="24">
    <w:abstractNumId w:val="39"/>
  </w:num>
  <w:num w:numId="25">
    <w:abstractNumId w:val="29"/>
  </w:num>
  <w:num w:numId="26">
    <w:abstractNumId w:val="19"/>
  </w:num>
  <w:num w:numId="27">
    <w:abstractNumId w:val="28"/>
  </w:num>
  <w:num w:numId="28">
    <w:abstractNumId w:val="6"/>
  </w:num>
  <w:num w:numId="29">
    <w:abstractNumId w:val="20"/>
  </w:num>
  <w:num w:numId="30">
    <w:abstractNumId w:val="0"/>
  </w:num>
  <w:num w:numId="31">
    <w:abstractNumId w:val="8"/>
  </w:num>
  <w:num w:numId="32">
    <w:abstractNumId w:val="36"/>
  </w:num>
  <w:num w:numId="33">
    <w:abstractNumId w:val="31"/>
  </w:num>
  <w:num w:numId="34">
    <w:abstractNumId w:val="14"/>
  </w:num>
  <w:num w:numId="35">
    <w:abstractNumId w:val="30"/>
  </w:num>
  <w:num w:numId="36">
    <w:abstractNumId w:val="38"/>
  </w:num>
  <w:num w:numId="37">
    <w:abstractNumId w:val="9"/>
  </w:num>
  <w:num w:numId="38">
    <w:abstractNumId w:val="35"/>
  </w:num>
  <w:num w:numId="39">
    <w:abstractNumId w:val="40"/>
  </w:num>
  <w:num w:numId="40">
    <w:abstractNumId w:val="32"/>
  </w:num>
  <w:num w:numId="41">
    <w:abstractNumId w:val="4"/>
  </w:num>
  <w:num w:numId="42">
    <w:abstractNumId w:val="21"/>
  </w:num>
  <w:num w:numId="43">
    <w:abstractNumId w:val="4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2A8"/>
    <w:rsid w:val="00000BFB"/>
    <w:rsid w:val="00002C14"/>
    <w:rsid w:val="00004EA5"/>
    <w:rsid w:val="0000674B"/>
    <w:rsid w:val="0001270A"/>
    <w:rsid w:val="000155BE"/>
    <w:rsid w:val="000237F0"/>
    <w:rsid w:val="0002574D"/>
    <w:rsid w:val="00033478"/>
    <w:rsid w:val="000343D9"/>
    <w:rsid w:val="00037F87"/>
    <w:rsid w:val="000404A8"/>
    <w:rsid w:val="00040ED9"/>
    <w:rsid w:val="000412BD"/>
    <w:rsid w:val="0004160E"/>
    <w:rsid w:val="0004293E"/>
    <w:rsid w:val="000437A7"/>
    <w:rsid w:val="00043E52"/>
    <w:rsid w:val="00044DB1"/>
    <w:rsid w:val="00046AD1"/>
    <w:rsid w:val="0005119B"/>
    <w:rsid w:val="00051D73"/>
    <w:rsid w:val="00054D0B"/>
    <w:rsid w:val="00055BCB"/>
    <w:rsid w:val="0005626D"/>
    <w:rsid w:val="000566AD"/>
    <w:rsid w:val="00057797"/>
    <w:rsid w:val="00060730"/>
    <w:rsid w:val="000607A4"/>
    <w:rsid w:val="00064068"/>
    <w:rsid w:val="00065967"/>
    <w:rsid w:val="000661EB"/>
    <w:rsid w:val="000678A9"/>
    <w:rsid w:val="00067CF1"/>
    <w:rsid w:val="00070902"/>
    <w:rsid w:val="00071F70"/>
    <w:rsid w:val="0007408D"/>
    <w:rsid w:val="000743FD"/>
    <w:rsid w:val="000800B0"/>
    <w:rsid w:val="00082912"/>
    <w:rsid w:val="00083CE6"/>
    <w:rsid w:val="000855E1"/>
    <w:rsid w:val="00086424"/>
    <w:rsid w:val="00087EB8"/>
    <w:rsid w:val="00090129"/>
    <w:rsid w:val="0009198D"/>
    <w:rsid w:val="00093ACC"/>
    <w:rsid w:val="000A6454"/>
    <w:rsid w:val="000A73C1"/>
    <w:rsid w:val="000B26EB"/>
    <w:rsid w:val="000B2D3C"/>
    <w:rsid w:val="000B2F72"/>
    <w:rsid w:val="000B45CF"/>
    <w:rsid w:val="000C4725"/>
    <w:rsid w:val="000D0526"/>
    <w:rsid w:val="000D12A2"/>
    <w:rsid w:val="000D2876"/>
    <w:rsid w:val="000D36A7"/>
    <w:rsid w:val="000D5BBD"/>
    <w:rsid w:val="000D5CBD"/>
    <w:rsid w:val="000D679F"/>
    <w:rsid w:val="000D6801"/>
    <w:rsid w:val="000D7607"/>
    <w:rsid w:val="000E201E"/>
    <w:rsid w:val="000E322A"/>
    <w:rsid w:val="000E3476"/>
    <w:rsid w:val="000E43F0"/>
    <w:rsid w:val="000E476C"/>
    <w:rsid w:val="000E61D0"/>
    <w:rsid w:val="000E678E"/>
    <w:rsid w:val="000F3537"/>
    <w:rsid w:val="00101166"/>
    <w:rsid w:val="00105733"/>
    <w:rsid w:val="00112A0E"/>
    <w:rsid w:val="001139E7"/>
    <w:rsid w:val="00115B38"/>
    <w:rsid w:val="001202E6"/>
    <w:rsid w:val="001231CA"/>
    <w:rsid w:val="001256BB"/>
    <w:rsid w:val="001270DE"/>
    <w:rsid w:val="00127708"/>
    <w:rsid w:val="00134159"/>
    <w:rsid w:val="00135513"/>
    <w:rsid w:val="00136BB3"/>
    <w:rsid w:val="00140F56"/>
    <w:rsid w:val="00140FA4"/>
    <w:rsid w:val="00141BD1"/>
    <w:rsid w:val="00152D06"/>
    <w:rsid w:val="0015493B"/>
    <w:rsid w:val="001551E7"/>
    <w:rsid w:val="001553FD"/>
    <w:rsid w:val="00156B44"/>
    <w:rsid w:val="0016078B"/>
    <w:rsid w:val="00161EFE"/>
    <w:rsid w:val="0016220B"/>
    <w:rsid w:val="00163EEC"/>
    <w:rsid w:val="00166F1A"/>
    <w:rsid w:val="0016741A"/>
    <w:rsid w:val="00174BA3"/>
    <w:rsid w:val="00177E47"/>
    <w:rsid w:val="001824EB"/>
    <w:rsid w:val="001825D9"/>
    <w:rsid w:val="00183449"/>
    <w:rsid w:val="00186786"/>
    <w:rsid w:val="001871C2"/>
    <w:rsid w:val="001877AC"/>
    <w:rsid w:val="00192894"/>
    <w:rsid w:val="00192EE4"/>
    <w:rsid w:val="001A0468"/>
    <w:rsid w:val="001A189B"/>
    <w:rsid w:val="001B24A8"/>
    <w:rsid w:val="001B67D3"/>
    <w:rsid w:val="001B6B11"/>
    <w:rsid w:val="001B77C6"/>
    <w:rsid w:val="001B78CA"/>
    <w:rsid w:val="001B7981"/>
    <w:rsid w:val="001C371E"/>
    <w:rsid w:val="001C5546"/>
    <w:rsid w:val="001C5AB4"/>
    <w:rsid w:val="001C6922"/>
    <w:rsid w:val="001D0456"/>
    <w:rsid w:val="001E2F11"/>
    <w:rsid w:val="001E3F9F"/>
    <w:rsid w:val="001E591A"/>
    <w:rsid w:val="001E7B12"/>
    <w:rsid w:val="001F34E3"/>
    <w:rsid w:val="001F3A1A"/>
    <w:rsid w:val="001F79D7"/>
    <w:rsid w:val="00200B83"/>
    <w:rsid w:val="00203C50"/>
    <w:rsid w:val="00206DAF"/>
    <w:rsid w:val="002118B9"/>
    <w:rsid w:val="00213748"/>
    <w:rsid w:val="00216CD9"/>
    <w:rsid w:val="00217FE1"/>
    <w:rsid w:val="0022064A"/>
    <w:rsid w:val="00221462"/>
    <w:rsid w:val="00221BE7"/>
    <w:rsid w:val="00225507"/>
    <w:rsid w:val="002258EF"/>
    <w:rsid w:val="00231813"/>
    <w:rsid w:val="0023190C"/>
    <w:rsid w:val="00233E73"/>
    <w:rsid w:val="00236B67"/>
    <w:rsid w:val="00242311"/>
    <w:rsid w:val="002503CD"/>
    <w:rsid w:val="002517CB"/>
    <w:rsid w:val="0025227C"/>
    <w:rsid w:val="00252571"/>
    <w:rsid w:val="00253363"/>
    <w:rsid w:val="0025517A"/>
    <w:rsid w:val="00257774"/>
    <w:rsid w:val="00263106"/>
    <w:rsid w:val="00264AA9"/>
    <w:rsid w:val="00270F7E"/>
    <w:rsid w:val="0027104E"/>
    <w:rsid w:val="002741B9"/>
    <w:rsid w:val="00274505"/>
    <w:rsid w:val="0027501F"/>
    <w:rsid w:val="0027563E"/>
    <w:rsid w:val="00275AA0"/>
    <w:rsid w:val="00276257"/>
    <w:rsid w:val="0028104B"/>
    <w:rsid w:val="0028320C"/>
    <w:rsid w:val="00285638"/>
    <w:rsid w:val="00286B56"/>
    <w:rsid w:val="00286BA4"/>
    <w:rsid w:val="00287818"/>
    <w:rsid w:val="0029276E"/>
    <w:rsid w:val="00294BFF"/>
    <w:rsid w:val="002950F3"/>
    <w:rsid w:val="00297561"/>
    <w:rsid w:val="00297655"/>
    <w:rsid w:val="002A1845"/>
    <w:rsid w:val="002A325A"/>
    <w:rsid w:val="002A5D77"/>
    <w:rsid w:val="002A7FC5"/>
    <w:rsid w:val="002B0488"/>
    <w:rsid w:val="002B2067"/>
    <w:rsid w:val="002B7198"/>
    <w:rsid w:val="002C024A"/>
    <w:rsid w:val="002C3577"/>
    <w:rsid w:val="002C3964"/>
    <w:rsid w:val="002C397F"/>
    <w:rsid w:val="002C6F1A"/>
    <w:rsid w:val="002C797A"/>
    <w:rsid w:val="002D2BFC"/>
    <w:rsid w:val="002D337F"/>
    <w:rsid w:val="002D3536"/>
    <w:rsid w:val="002E0C80"/>
    <w:rsid w:val="002E164F"/>
    <w:rsid w:val="002E2D64"/>
    <w:rsid w:val="002E740C"/>
    <w:rsid w:val="002F0116"/>
    <w:rsid w:val="002F017C"/>
    <w:rsid w:val="002F29F7"/>
    <w:rsid w:val="002F2A8B"/>
    <w:rsid w:val="002F3BD9"/>
    <w:rsid w:val="002F465B"/>
    <w:rsid w:val="0030035B"/>
    <w:rsid w:val="003022FB"/>
    <w:rsid w:val="00303595"/>
    <w:rsid w:val="003036F0"/>
    <w:rsid w:val="00305E07"/>
    <w:rsid w:val="003109A3"/>
    <w:rsid w:val="00313316"/>
    <w:rsid w:val="00314810"/>
    <w:rsid w:val="003158ED"/>
    <w:rsid w:val="00316BBD"/>
    <w:rsid w:val="00317BCB"/>
    <w:rsid w:val="003225CA"/>
    <w:rsid w:val="00326949"/>
    <w:rsid w:val="0033468B"/>
    <w:rsid w:val="00336741"/>
    <w:rsid w:val="00340934"/>
    <w:rsid w:val="00340993"/>
    <w:rsid w:val="00341834"/>
    <w:rsid w:val="00346FBE"/>
    <w:rsid w:val="0035026B"/>
    <w:rsid w:val="003543AF"/>
    <w:rsid w:val="00356665"/>
    <w:rsid w:val="00357D6D"/>
    <w:rsid w:val="00360A89"/>
    <w:rsid w:val="0036100F"/>
    <w:rsid w:val="003617EA"/>
    <w:rsid w:val="00361A19"/>
    <w:rsid w:val="0036239F"/>
    <w:rsid w:val="00362CA3"/>
    <w:rsid w:val="00364303"/>
    <w:rsid w:val="00370701"/>
    <w:rsid w:val="00374A54"/>
    <w:rsid w:val="00375CA2"/>
    <w:rsid w:val="003811B4"/>
    <w:rsid w:val="00381998"/>
    <w:rsid w:val="003820D8"/>
    <w:rsid w:val="00383F7F"/>
    <w:rsid w:val="00390242"/>
    <w:rsid w:val="00390625"/>
    <w:rsid w:val="00392C92"/>
    <w:rsid w:val="003944FE"/>
    <w:rsid w:val="0039611B"/>
    <w:rsid w:val="003964CA"/>
    <w:rsid w:val="00396505"/>
    <w:rsid w:val="003A4698"/>
    <w:rsid w:val="003A6C97"/>
    <w:rsid w:val="003B0FD7"/>
    <w:rsid w:val="003B19E2"/>
    <w:rsid w:val="003B1BBC"/>
    <w:rsid w:val="003B1CA5"/>
    <w:rsid w:val="003B3149"/>
    <w:rsid w:val="003B349D"/>
    <w:rsid w:val="003B4791"/>
    <w:rsid w:val="003B52BC"/>
    <w:rsid w:val="003B6D23"/>
    <w:rsid w:val="003C0071"/>
    <w:rsid w:val="003C2493"/>
    <w:rsid w:val="003C3380"/>
    <w:rsid w:val="003C3EC7"/>
    <w:rsid w:val="003D0DC2"/>
    <w:rsid w:val="003D0F4A"/>
    <w:rsid w:val="003D1152"/>
    <w:rsid w:val="003D2E51"/>
    <w:rsid w:val="003D5CA5"/>
    <w:rsid w:val="003D6432"/>
    <w:rsid w:val="003E060F"/>
    <w:rsid w:val="003E062E"/>
    <w:rsid w:val="003E06DD"/>
    <w:rsid w:val="003E115C"/>
    <w:rsid w:val="003E18A5"/>
    <w:rsid w:val="003E7A86"/>
    <w:rsid w:val="003F117A"/>
    <w:rsid w:val="003F1CC0"/>
    <w:rsid w:val="003F2130"/>
    <w:rsid w:val="003F4EAA"/>
    <w:rsid w:val="003F53B3"/>
    <w:rsid w:val="003F74BD"/>
    <w:rsid w:val="00402B5D"/>
    <w:rsid w:val="00403D82"/>
    <w:rsid w:val="00407540"/>
    <w:rsid w:val="0041134B"/>
    <w:rsid w:val="0041185C"/>
    <w:rsid w:val="00411BDF"/>
    <w:rsid w:val="00414843"/>
    <w:rsid w:val="004158DC"/>
    <w:rsid w:val="00421417"/>
    <w:rsid w:val="00421E18"/>
    <w:rsid w:val="00424058"/>
    <w:rsid w:val="00424EBE"/>
    <w:rsid w:val="0042556D"/>
    <w:rsid w:val="00425695"/>
    <w:rsid w:val="004272A1"/>
    <w:rsid w:val="004333A4"/>
    <w:rsid w:val="00435F05"/>
    <w:rsid w:val="0043611F"/>
    <w:rsid w:val="00437AD3"/>
    <w:rsid w:val="00437FAC"/>
    <w:rsid w:val="00440362"/>
    <w:rsid w:val="004415F1"/>
    <w:rsid w:val="004424F2"/>
    <w:rsid w:val="00443114"/>
    <w:rsid w:val="00445C7E"/>
    <w:rsid w:val="00450025"/>
    <w:rsid w:val="00455B14"/>
    <w:rsid w:val="00456BB4"/>
    <w:rsid w:val="00460A89"/>
    <w:rsid w:val="004611FF"/>
    <w:rsid w:val="00461506"/>
    <w:rsid w:val="004618E1"/>
    <w:rsid w:val="004620F8"/>
    <w:rsid w:val="00462E9B"/>
    <w:rsid w:val="00466168"/>
    <w:rsid w:val="00466C0B"/>
    <w:rsid w:val="00466CEF"/>
    <w:rsid w:val="004671B8"/>
    <w:rsid w:val="00470A5F"/>
    <w:rsid w:val="00470BF0"/>
    <w:rsid w:val="00471659"/>
    <w:rsid w:val="00471DBB"/>
    <w:rsid w:val="00475A6A"/>
    <w:rsid w:val="00475BB2"/>
    <w:rsid w:val="004768AD"/>
    <w:rsid w:val="00477F7F"/>
    <w:rsid w:val="00485027"/>
    <w:rsid w:val="00486A2E"/>
    <w:rsid w:val="004901C6"/>
    <w:rsid w:val="004903D3"/>
    <w:rsid w:val="004936FA"/>
    <w:rsid w:val="004A1025"/>
    <w:rsid w:val="004A3588"/>
    <w:rsid w:val="004A360E"/>
    <w:rsid w:val="004A4B9A"/>
    <w:rsid w:val="004A56C4"/>
    <w:rsid w:val="004A7289"/>
    <w:rsid w:val="004A7D2D"/>
    <w:rsid w:val="004B105A"/>
    <w:rsid w:val="004B2F35"/>
    <w:rsid w:val="004B4705"/>
    <w:rsid w:val="004B6AB9"/>
    <w:rsid w:val="004C1079"/>
    <w:rsid w:val="004C2081"/>
    <w:rsid w:val="004C3443"/>
    <w:rsid w:val="004C523B"/>
    <w:rsid w:val="004C536F"/>
    <w:rsid w:val="004C5F3D"/>
    <w:rsid w:val="004D42A5"/>
    <w:rsid w:val="004D6DB6"/>
    <w:rsid w:val="004E0231"/>
    <w:rsid w:val="004E2A05"/>
    <w:rsid w:val="004E7D10"/>
    <w:rsid w:val="004F0704"/>
    <w:rsid w:val="004F3CFF"/>
    <w:rsid w:val="0050120E"/>
    <w:rsid w:val="005033DC"/>
    <w:rsid w:val="00503E63"/>
    <w:rsid w:val="00504606"/>
    <w:rsid w:val="005049DB"/>
    <w:rsid w:val="00512615"/>
    <w:rsid w:val="0051339C"/>
    <w:rsid w:val="00514CA0"/>
    <w:rsid w:val="0051633C"/>
    <w:rsid w:val="00516D01"/>
    <w:rsid w:val="00516FA0"/>
    <w:rsid w:val="00517295"/>
    <w:rsid w:val="005175FD"/>
    <w:rsid w:val="00522AB2"/>
    <w:rsid w:val="00530257"/>
    <w:rsid w:val="00530DCB"/>
    <w:rsid w:val="00531220"/>
    <w:rsid w:val="00531221"/>
    <w:rsid w:val="00532838"/>
    <w:rsid w:val="005335D1"/>
    <w:rsid w:val="00534100"/>
    <w:rsid w:val="00535271"/>
    <w:rsid w:val="00537911"/>
    <w:rsid w:val="00545B86"/>
    <w:rsid w:val="00546280"/>
    <w:rsid w:val="00547FB9"/>
    <w:rsid w:val="00551ED5"/>
    <w:rsid w:val="00553F85"/>
    <w:rsid w:val="005564DD"/>
    <w:rsid w:val="00557768"/>
    <w:rsid w:val="005607EA"/>
    <w:rsid w:val="0056121E"/>
    <w:rsid w:val="00561FFC"/>
    <w:rsid w:val="0056714C"/>
    <w:rsid w:val="00567B04"/>
    <w:rsid w:val="00570356"/>
    <w:rsid w:val="00572120"/>
    <w:rsid w:val="0057682F"/>
    <w:rsid w:val="00577290"/>
    <w:rsid w:val="00580810"/>
    <w:rsid w:val="005808D6"/>
    <w:rsid w:val="0058340A"/>
    <w:rsid w:val="0059200D"/>
    <w:rsid w:val="005944EB"/>
    <w:rsid w:val="0059636E"/>
    <w:rsid w:val="00596F58"/>
    <w:rsid w:val="005A187A"/>
    <w:rsid w:val="005A2A2A"/>
    <w:rsid w:val="005A3A11"/>
    <w:rsid w:val="005A46BB"/>
    <w:rsid w:val="005A4A79"/>
    <w:rsid w:val="005A53C9"/>
    <w:rsid w:val="005A5AD4"/>
    <w:rsid w:val="005A77F9"/>
    <w:rsid w:val="005B1391"/>
    <w:rsid w:val="005B3FCF"/>
    <w:rsid w:val="005B4827"/>
    <w:rsid w:val="005C5832"/>
    <w:rsid w:val="005C79BB"/>
    <w:rsid w:val="005D09CD"/>
    <w:rsid w:val="005D2D0F"/>
    <w:rsid w:val="005D5FC3"/>
    <w:rsid w:val="005D66D1"/>
    <w:rsid w:val="005E06AD"/>
    <w:rsid w:val="005E1B3F"/>
    <w:rsid w:val="005E5E7D"/>
    <w:rsid w:val="005E69DD"/>
    <w:rsid w:val="005F02A5"/>
    <w:rsid w:val="005F1D8F"/>
    <w:rsid w:val="005F40B1"/>
    <w:rsid w:val="005F44D5"/>
    <w:rsid w:val="005F5193"/>
    <w:rsid w:val="005F5DB5"/>
    <w:rsid w:val="00600C9F"/>
    <w:rsid w:val="00600F5F"/>
    <w:rsid w:val="00601168"/>
    <w:rsid w:val="006036C9"/>
    <w:rsid w:val="006038FA"/>
    <w:rsid w:val="00603D2B"/>
    <w:rsid w:val="00604D3B"/>
    <w:rsid w:val="006051CE"/>
    <w:rsid w:val="0061010D"/>
    <w:rsid w:val="0061286B"/>
    <w:rsid w:val="0061509B"/>
    <w:rsid w:val="00616929"/>
    <w:rsid w:val="00617D7D"/>
    <w:rsid w:val="00621A7F"/>
    <w:rsid w:val="00621F01"/>
    <w:rsid w:val="006228EF"/>
    <w:rsid w:val="00624D59"/>
    <w:rsid w:val="00626DE9"/>
    <w:rsid w:val="006303EF"/>
    <w:rsid w:val="0063089A"/>
    <w:rsid w:val="006312A1"/>
    <w:rsid w:val="0063146A"/>
    <w:rsid w:val="00631E6B"/>
    <w:rsid w:val="0063210F"/>
    <w:rsid w:val="00633A15"/>
    <w:rsid w:val="00633E53"/>
    <w:rsid w:val="00634B11"/>
    <w:rsid w:val="0064010E"/>
    <w:rsid w:val="006412DB"/>
    <w:rsid w:val="006415A6"/>
    <w:rsid w:val="006469ED"/>
    <w:rsid w:val="006474B9"/>
    <w:rsid w:val="006474E9"/>
    <w:rsid w:val="00650DC8"/>
    <w:rsid w:val="00662E51"/>
    <w:rsid w:val="00671FD0"/>
    <w:rsid w:val="00671FEB"/>
    <w:rsid w:val="006723B9"/>
    <w:rsid w:val="00673D61"/>
    <w:rsid w:val="0067525E"/>
    <w:rsid w:val="006757EB"/>
    <w:rsid w:val="0067660D"/>
    <w:rsid w:val="00680352"/>
    <w:rsid w:val="00680E3E"/>
    <w:rsid w:val="006826E8"/>
    <w:rsid w:val="006834DE"/>
    <w:rsid w:val="00684608"/>
    <w:rsid w:val="006865E2"/>
    <w:rsid w:val="00686F18"/>
    <w:rsid w:val="006874C4"/>
    <w:rsid w:val="00691D0F"/>
    <w:rsid w:val="006A0679"/>
    <w:rsid w:val="006A10FF"/>
    <w:rsid w:val="006A24AE"/>
    <w:rsid w:val="006A5375"/>
    <w:rsid w:val="006B25EF"/>
    <w:rsid w:val="006B2964"/>
    <w:rsid w:val="006B7A65"/>
    <w:rsid w:val="006C4CEB"/>
    <w:rsid w:val="006C74D0"/>
    <w:rsid w:val="006C7CF1"/>
    <w:rsid w:val="006C7E15"/>
    <w:rsid w:val="006D685E"/>
    <w:rsid w:val="006D7F6E"/>
    <w:rsid w:val="006E131C"/>
    <w:rsid w:val="006E53B3"/>
    <w:rsid w:val="006E5BCA"/>
    <w:rsid w:val="006F0463"/>
    <w:rsid w:val="006F2BE3"/>
    <w:rsid w:val="006F32F5"/>
    <w:rsid w:val="006F4757"/>
    <w:rsid w:val="006F56A4"/>
    <w:rsid w:val="006F588D"/>
    <w:rsid w:val="006F69E1"/>
    <w:rsid w:val="006F6F7B"/>
    <w:rsid w:val="006F7B2B"/>
    <w:rsid w:val="007003FC"/>
    <w:rsid w:val="00700808"/>
    <w:rsid w:val="00701B56"/>
    <w:rsid w:val="00701D0E"/>
    <w:rsid w:val="00702FC2"/>
    <w:rsid w:val="00705B65"/>
    <w:rsid w:val="00706335"/>
    <w:rsid w:val="007064BC"/>
    <w:rsid w:val="00711BC6"/>
    <w:rsid w:val="00714C69"/>
    <w:rsid w:val="0071526E"/>
    <w:rsid w:val="007152F0"/>
    <w:rsid w:val="00716E75"/>
    <w:rsid w:val="0071721F"/>
    <w:rsid w:val="00717C3D"/>
    <w:rsid w:val="00726F86"/>
    <w:rsid w:val="007336C5"/>
    <w:rsid w:val="0073792A"/>
    <w:rsid w:val="00743388"/>
    <w:rsid w:val="00745566"/>
    <w:rsid w:val="00747001"/>
    <w:rsid w:val="00753038"/>
    <w:rsid w:val="00754AF3"/>
    <w:rsid w:val="007567F5"/>
    <w:rsid w:val="00757CFF"/>
    <w:rsid w:val="0076507F"/>
    <w:rsid w:val="00765648"/>
    <w:rsid w:val="00773309"/>
    <w:rsid w:val="00773D41"/>
    <w:rsid w:val="00776E5A"/>
    <w:rsid w:val="007815B4"/>
    <w:rsid w:val="00784DAC"/>
    <w:rsid w:val="0078625E"/>
    <w:rsid w:val="00792602"/>
    <w:rsid w:val="00792AD7"/>
    <w:rsid w:val="007932A8"/>
    <w:rsid w:val="00793780"/>
    <w:rsid w:val="00794225"/>
    <w:rsid w:val="00797106"/>
    <w:rsid w:val="00797762"/>
    <w:rsid w:val="007A12C0"/>
    <w:rsid w:val="007A1BBC"/>
    <w:rsid w:val="007A221B"/>
    <w:rsid w:val="007A515C"/>
    <w:rsid w:val="007A698E"/>
    <w:rsid w:val="007B01D8"/>
    <w:rsid w:val="007B466C"/>
    <w:rsid w:val="007B5603"/>
    <w:rsid w:val="007B6E02"/>
    <w:rsid w:val="007C26C4"/>
    <w:rsid w:val="007C2BBE"/>
    <w:rsid w:val="007C7A6F"/>
    <w:rsid w:val="007D094B"/>
    <w:rsid w:val="007D14EF"/>
    <w:rsid w:val="007D220D"/>
    <w:rsid w:val="007D4E27"/>
    <w:rsid w:val="007D4F01"/>
    <w:rsid w:val="007D7206"/>
    <w:rsid w:val="007E023C"/>
    <w:rsid w:val="007E4758"/>
    <w:rsid w:val="007E4F32"/>
    <w:rsid w:val="007E4F50"/>
    <w:rsid w:val="007F729E"/>
    <w:rsid w:val="008009A1"/>
    <w:rsid w:val="00802020"/>
    <w:rsid w:val="008022AD"/>
    <w:rsid w:val="00804975"/>
    <w:rsid w:val="008064DB"/>
    <w:rsid w:val="00807BC4"/>
    <w:rsid w:val="00810272"/>
    <w:rsid w:val="00810475"/>
    <w:rsid w:val="008114B6"/>
    <w:rsid w:val="00811C5D"/>
    <w:rsid w:val="00812660"/>
    <w:rsid w:val="00812C7C"/>
    <w:rsid w:val="00813077"/>
    <w:rsid w:val="00813285"/>
    <w:rsid w:val="00814FBB"/>
    <w:rsid w:val="0082066D"/>
    <w:rsid w:val="0082293D"/>
    <w:rsid w:val="00825A07"/>
    <w:rsid w:val="00826B73"/>
    <w:rsid w:val="0083148F"/>
    <w:rsid w:val="00831D40"/>
    <w:rsid w:val="008342E7"/>
    <w:rsid w:val="00835D44"/>
    <w:rsid w:val="0083635C"/>
    <w:rsid w:val="00837018"/>
    <w:rsid w:val="00841ACC"/>
    <w:rsid w:val="0084201B"/>
    <w:rsid w:val="00852E74"/>
    <w:rsid w:val="008611E4"/>
    <w:rsid w:val="00862A72"/>
    <w:rsid w:val="00862AFC"/>
    <w:rsid w:val="00862D9D"/>
    <w:rsid w:val="008637C7"/>
    <w:rsid w:val="00864433"/>
    <w:rsid w:val="00866EF8"/>
    <w:rsid w:val="0087018B"/>
    <w:rsid w:val="008715D8"/>
    <w:rsid w:val="00873903"/>
    <w:rsid w:val="00873C88"/>
    <w:rsid w:val="00877D4A"/>
    <w:rsid w:val="00877FCF"/>
    <w:rsid w:val="00881735"/>
    <w:rsid w:val="00883800"/>
    <w:rsid w:val="008855F7"/>
    <w:rsid w:val="00887477"/>
    <w:rsid w:val="0089066B"/>
    <w:rsid w:val="00894C0F"/>
    <w:rsid w:val="00896C63"/>
    <w:rsid w:val="008A4A7D"/>
    <w:rsid w:val="008A63E6"/>
    <w:rsid w:val="008A7C2E"/>
    <w:rsid w:val="008B13E2"/>
    <w:rsid w:val="008B3535"/>
    <w:rsid w:val="008B3986"/>
    <w:rsid w:val="008B755C"/>
    <w:rsid w:val="008C08B4"/>
    <w:rsid w:val="008C2FF0"/>
    <w:rsid w:val="008C423F"/>
    <w:rsid w:val="008D08BB"/>
    <w:rsid w:val="008D1E98"/>
    <w:rsid w:val="008D458C"/>
    <w:rsid w:val="008D74F8"/>
    <w:rsid w:val="008D77F3"/>
    <w:rsid w:val="008E3C5F"/>
    <w:rsid w:val="008E470D"/>
    <w:rsid w:val="008E47D3"/>
    <w:rsid w:val="008E4F35"/>
    <w:rsid w:val="008E601B"/>
    <w:rsid w:val="008E6638"/>
    <w:rsid w:val="008F1464"/>
    <w:rsid w:val="008F1556"/>
    <w:rsid w:val="008F287E"/>
    <w:rsid w:val="008F3756"/>
    <w:rsid w:val="008F47A1"/>
    <w:rsid w:val="008F699D"/>
    <w:rsid w:val="008F6CE0"/>
    <w:rsid w:val="008F7F8E"/>
    <w:rsid w:val="009009F3"/>
    <w:rsid w:val="009032BB"/>
    <w:rsid w:val="00904CDC"/>
    <w:rsid w:val="009111D1"/>
    <w:rsid w:val="00913464"/>
    <w:rsid w:val="009145C1"/>
    <w:rsid w:val="009154C2"/>
    <w:rsid w:val="00916A47"/>
    <w:rsid w:val="00917A12"/>
    <w:rsid w:val="009218F0"/>
    <w:rsid w:val="009225E0"/>
    <w:rsid w:val="00922DAC"/>
    <w:rsid w:val="0092366B"/>
    <w:rsid w:val="009243E1"/>
    <w:rsid w:val="00924CD0"/>
    <w:rsid w:val="009304C4"/>
    <w:rsid w:val="009360AF"/>
    <w:rsid w:val="00936351"/>
    <w:rsid w:val="0093784A"/>
    <w:rsid w:val="00937EE0"/>
    <w:rsid w:val="00940CFF"/>
    <w:rsid w:val="009470AE"/>
    <w:rsid w:val="009472CC"/>
    <w:rsid w:val="009539C5"/>
    <w:rsid w:val="009563E4"/>
    <w:rsid w:val="00957816"/>
    <w:rsid w:val="0096046F"/>
    <w:rsid w:val="00962A64"/>
    <w:rsid w:val="00963AC7"/>
    <w:rsid w:val="00964914"/>
    <w:rsid w:val="009702EC"/>
    <w:rsid w:val="00970562"/>
    <w:rsid w:val="00970EA2"/>
    <w:rsid w:val="009765A4"/>
    <w:rsid w:val="0098001C"/>
    <w:rsid w:val="00980AFC"/>
    <w:rsid w:val="009827C1"/>
    <w:rsid w:val="009970E6"/>
    <w:rsid w:val="009A1573"/>
    <w:rsid w:val="009A2871"/>
    <w:rsid w:val="009A3543"/>
    <w:rsid w:val="009B0784"/>
    <w:rsid w:val="009B2612"/>
    <w:rsid w:val="009B28B8"/>
    <w:rsid w:val="009B4821"/>
    <w:rsid w:val="009B4B6F"/>
    <w:rsid w:val="009B5B70"/>
    <w:rsid w:val="009B711F"/>
    <w:rsid w:val="009C2140"/>
    <w:rsid w:val="009C48A6"/>
    <w:rsid w:val="009C59CC"/>
    <w:rsid w:val="009D1C95"/>
    <w:rsid w:val="009D45C0"/>
    <w:rsid w:val="009D732D"/>
    <w:rsid w:val="009E0234"/>
    <w:rsid w:val="009E02DE"/>
    <w:rsid w:val="009E5794"/>
    <w:rsid w:val="009F0E68"/>
    <w:rsid w:val="009F2847"/>
    <w:rsid w:val="009F48A8"/>
    <w:rsid w:val="009F670B"/>
    <w:rsid w:val="00A0388D"/>
    <w:rsid w:val="00A03EB4"/>
    <w:rsid w:val="00A0422E"/>
    <w:rsid w:val="00A0771A"/>
    <w:rsid w:val="00A07B4F"/>
    <w:rsid w:val="00A10FA6"/>
    <w:rsid w:val="00A11F97"/>
    <w:rsid w:val="00A12987"/>
    <w:rsid w:val="00A15201"/>
    <w:rsid w:val="00A16004"/>
    <w:rsid w:val="00A201DA"/>
    <w:rsid w:val="00A22B5C"/>
    <w:rsid w:val="00A24216"/>
    <w:rsid w:val="00A274DF"/>
    <w:rsid w:val="00A319AF"/>
    <w:rsid w:val="00A331AB"/>
    <w:rsid w:val="00A34D6C"/>
    <w:rsid w:val="00A3605A"/>
    <w:rsid w:val="00A368E2"/>
    <w:rsid w:val="00A42C73"/>
    <w:rsid w:val="00A42DBD"/>
    <w:rsid w:val="00A57FB9"/>
    <w:rsid w:val="00A607D7"/>
    <w:rsid w:val="00A617A9"/>
    <w:rsid w:val="00A61B7A"/>
    <w:rsid w:val="00A83FCB"/>
    <w:rsid w:val="00A9321E"/>
    <w:rsid w:val="00A9583C"/>
    <w:rsid w:val="00A96CAA"/>
    <w:rsid w:val="00A974FF"/>
    <w:rsid w:val="00A975E8"/>
    <w:rsid w:val="00A97B9C"/>
    <w:rsid w:val="00AA192A"/>
    <w:rsid w:val="00AA2733"/>
    <w:rsid w:val="00AA4E8E"/>
    <w:rsid w:val="00AA7B78"/>
    <w:rsid w:val="00AB034C"/>
    <w:rsid w:val="00AB055B"/>
    <w:rsid w:val="00AB0865"/>
    <w:rsid w:val="00AB3937"/>
    <w:rsid w:val="00AB5EB4"/>
    <w:rsid w:val="00AB6194"/>
    <w:rsid w:val="00AC0EFA"/>
    <w:rsid w:val="00AC4C93"/>
    <w:rsid w:val="00AD05CB"/>
    <w:rsid w:val="00AD0977"/>
    <w:rsid w:val="00AD18D3"/>
    <w:rsid w:val="00AD2455"/>
    <w:rsid w:val="00AD32FE"/>
    <w:rsid w:val="00AD6CC7"/>
    <w:rsid w:val="00AE079F"/>
    <w:rsid w:val="00AE0FD1"/>
    <w:rsid w:val="00AE650F"/>
    <w:rsid w:val="00AE7831"/>
    <w:rsid w:val="00AE7D31"/>
    <w:rsid w:val="00AF16F5"/>
    <w:rsid w:val="00AF6338"/>
    <w:rsid w:val="00AF6A55"/>
    <w:rsid w:val="00AF7C45"/>
    <w:rsid w:val="00B02325"/>
    <w:rsid w:val="00B05D27"/>
    <w:rsid w:val="00B06865"/>
    <w:rsid w:val="00B0726E"/>
    <w:rsid w:val="00B16A59"/>
    <w:rsid w:val="00B16FF4"/>
    <w:rsid w:val="00B24BFC"/>
    <w:rsid w:val="00B25A77"/>
    <w:rsid w:val="00B315A0"/>
    <w:rsid w:val="00B323F9"/>
    <w:rsid w:val="00B33BC7"/>
    <w:rsid w:val="00B33E8C"/>
    <w:rsid w:val="00B3436B"/>
    <w:rsid w:val="00B34FC4"/>
    <w:rsid w:val="00B354AA"/>
    <w:rsid w:val="00B36DE7"/>
    <w:rsid w:val="00B376E7"/>
    <w:rsid w:val="00B37FBE"/>
    <w:rsid w:val="00B41BDF"/>
    <w:rsid w:val="00B47510"/>
    <w:rsid w:val="00B518C2"/>
    <w:rsid w:val="00B518E0"/>
    <w:rsid w:val="00B5499C"/>
    <w:rsid w:val="00B54DB0"/>
    <w:rsid w:val="00B559E3"/>
    <w:rsid w:val="00B56EA0"/>
    <w:rsid w:val="00B576FC"/>
    <w:rsid w:val="00B63410"/>
    <w:rsid w:val="00B64C69"/>
    <w:rsid w:val="00B6760D"/>
    <w:rsid w:val="00B7085A"/>
    <w:rsid w:val="00B714DE"/>
    <w:rsid w:val="00B7390E"/>
    <w:rsid w:val="00B76801"/>
    <w:rsid w:val="00B7729D"/>
    <w:rsid w:val="00B7766E"/>
    <w:rsid w:val="00B779A2"/>
    <w:rsid w:val="00B8292A"/>
    <w:rsid w:val="00B85656"/>
    <w:rsid w:val="00B85749"/>
    <w:rsid w:val="00B936C4"/>
    <w:rsid w:val="00B96383"/>
    <w:rsid w:val="00BA2116"/>
    <w:rsid w:val="00BA26B8"/>
    <w:rsid w:val="00BA509F"/>
    <w:rsid w:val="00BA56D0"/>
    <w:rsid w:val="00BA570A"/>
    <w:rsid w:val="00BA6093"/>
    <w:rsid w:val="00BA6C3E"/>
    <w:rsid w:val="00BA7DDC"/>
    <w:rsid w:val="00BB12A5"/>
    <w:rsid w:val="00BB16ED"/>
    <w:rsid w:val="00BB2A92"/>
    <w:rsid w:val="00BB5881"/>
    <w:rsid w:val="00BC5774"/>
    <w:rsid w:val="00BC59C7"/>
    <w:rsid w:val="00BC66BB"/>
    <w:rsid w:val="00BD07C9"/>
    <w:rsid w:val="00BD2BEE"/>
    <w:rsid w:val="00BD573A"/>
    <w:rsid w:val="00BD713B"/>
    <w:rsid w:val="00BD7E21"/>
    <w:rsid w:val="00BE04AE"/>
    <w:rsid w:val="00BE3BE9"/>
    <w:rsid w:val="00BE4483"/>
    <w:rsid w:val="00BE4803"/>
    <w:rsid w:val="00BE61FE"/>
    <w:rsid w:val="00BE6C2E"/>
    <w:rsid w:val="00BE6FE0"/>
    <w:rsid w:val="00BE74F9"/>
    <w:rsid w:val="00BE7FC9"/>
    <w:rsid w:val="00BF0FEA"/>
    <w:rsid w:val="00BF312F"/>
    <w:rsid w:val="00BF6168"/>
    <w:rsid w:val="00BF7749"/>
    <w:rsid w:val="00C046EB"/>
    <w:rsid w:val="00C06A43"/>
    <w:rsid w:val="00C10E29"/>
    <w:rsid w:val="00C10F6C"/>
    <w:rsid w:val="00C11E74"/>
    <w:rsid w:val="00C16568"/>
    <w:rsid w:val="00C21CD5"/>
    <w:rsid w:val="00C21E94"/>
    <w:rsid w:val="00C2334F"/>
    <w:rsid w:val="00C25617"/>
    <w:rsid w:val="00C2587C"/>
    <w:rsid w:val="00C30B1C"/>
    <w:rsid w:val="00C3642D"/>
    <w:rsid w:val="00C42662"/>
    <w:rsid w:val="00C436F0"/>
    <w:rsid w:val="00C4428F"/>
    <w:rsid w:val="00C44459"/>
    <w:rsid w:val="00C45D3B"/>
    <w:rsid w:val="00C51D38"/>
    <w:rsid w:val="00C53477"/>
    <w:rsid w:val="00C60F98"/>
    <w:rsid w:val="00C615D4"/>
    <w:rsid w:val="00C61AC6"/>
    <w:rsid w:val="00C61D39"/>
    <w:rsid w:val="00C624C2"/>
    <w:rsid w:val="00C62595"/>
    <w:rsid w:val="00C65A36"/>
    <w:rsid w:val="00C67AE8"/>
    <w:rsid w:val="00C702CF"/>
    <w:rsid w:val="00C7118D"/>
    <w:rsid w:val="00C712FF"/>
    <w:rsid w:val="00C80425"/>
    <w:rsid w:val="00C819E3"/>
    <w:rsid w:val="00C84760"/>
    <w:rsid w:val="00C8687B"/>
    <w:rsid w:val="00C92017"/>
    <w:rsid w:val="00C928FE"/>
    <w:rsid w:val="00C92B73"/>
    <w:rsid w:val="00C93393"/>
    <w:rsid w:val="00C944E9"/>
    <w:rsid w:val="00C95C70"/>
    <w:rsid w:val="00C9700B"/>
    <w:rsid w:val="00CA28A1"/>
    <w:rsid w:val="00CA3516"/>
    <w:rsid w:val="00CA5FC6"/>
    <w:rsid w:val="00CA77C0"/>
    <w:rsid w:val="00CB0ED9"/>
    <w:rsid w:val="00CB5BF4"/>
    <w:rsid w:val="00CC1C48"/>
    <w:rsid w:val="00CC4822"/>
    <w:rsid w:val="00CC7DC2"/>
    <w:rsid w:val="00CD21D6"/>
    <w:rsid w:val="00CD3608"/>
    <w:rsid w:val="00CD38FC"/>
    <w:rsid w:val="00CD3A13"/>
    <w:rsid w:val="00CD3D36"/>
    <w:rsid w:val="00CD3D85"/>
    <w:rsid w:val="00CD5D64"/>
    <w:rsid w:val="00CE2570"/>
    <w:rsid w:val="00CE6812"/>
    <w:rsid w:val="00CE71E2"/>
    <w:rsid w:val="00CF006D"/>
    <w:rsid w:val="00CF07E7"/>
    <w:rsid w:val="00CF14C1"/>
    <w:rsid w:val="00CF2881"/>
    <w:rsid w:val="00CF312D"/>
    <w:rsid w:val="00CF54AE"/>
    <w:rsid w:val="00CF6A54"/>
    <w:rsid w:val="00D019DF"/>
    <w:rsid w:val="00D03716"/>
    <w:rsid w:val="00D050B2"/>
    <w:rsid w:val="00D06E00"/>
    <w:rsid w:val="00D071A5"/>
    <w:rsid w:val="00D07CD3"/>
    <w:rsid w:val="00D12828"/>
    <w:rsid w:val="00D14847"/>
    <w:rsid w:val="00D24749"/>
    <w:rsid w:val="00D24A05"/>
    <w:rsid w:val="00D27319"/>
    <w:rsid w:val="00D30E7B"/>
    <w:rsid w:val="00D33E15"/>
    <w:rsid w:val="00D34034"/>
    <w:rsid w:val="00D350E1"/>
    <w:rsid w:val="00D35429"/>
    <w:rsid w:val="00D35EAA"/>
    <w:rsid w:val="00D404D3"/>
    <w:rsid w:val="00D42075"/>
    <w:rsid w:val="00D42388"/>
    <w:rsid w:val="00D42563"/>
    <w:rsid w:val="00D4442A"/>
    <w:rsid w:val="00D44E06"/>
    <w:rsid w:val="00D45760"/>
    <w:rsid w:val="00D51073"/>
    <w:rsid w:val="00D511BD"/>
    <w:rsid w:val="00D51EB5"/>
    <w:rsid w:val="00D53526"/>
    <w:rsid w:val="00D536DA"/>
    <w:rsid w:val="00D53908"/>
    <w:rsid w:val="00D561BA"/>
    <w:rsid w:val="00D5763F"/>
    <w:rsid w:val="00D602D2"/>
    <w:rsid w:val="00D61E84"/>
    <w:rsid w:val="00D64A02"/>
    <w:rsid w:val="00D67446"/>
    <w:rsid w:val="00D71174"/>
    <w:rsid w:val="00D743E0"/>
    <w:rsid w:val="00D76539"/>
    <w:rsid w:val="00D81F43"/>
    <w:rsid w:val="00D83D0C"/>
    <w:rsid w:val="00D8737B"/>
    <w:rsid w:val="00D873D6"/>
    <w:rsid w:val="00D87607"/>
    <w:rsid w:val="00D91E4F"/>
    <w:rsid w:val="00D9699A"/>
    <w:rsid w:val="00D97842"/>
    <w:rsid w:val="00D97888"/>
    <w:rsid w:val="00D979F7"/>
    <w:rsid w:val="00D97DEB"/>
    <w:rsid w:val="00DA3D85"/>
    <w:rsid w:val="00DA4058"/>
    <w:rsid w:val="00DA6470"/>
    <w:rsid w:val="00DA7C26"/>
    <w:rsid w:val="00DB1408"/>
    <w:rsid w:val="00DB2AF8"/>
    <w:rsid w:val="00DB2F6B"/>
    <w:rsid w:val="00DB3137"/>
    <w:rsid w:val="00DB5D33"/>
    <w:rsid w:val="00DB5F54"/>
    <w:rsid w:val="00DB7919"/>
    <w:rsid w:val="00DC35EB"/>
    <w:rsid w:val="00DC395F"/>
    <w:rsid w:val="00DC5947"/>
    <w:rsid w:val="00DC7D0B"/>
    <w:rsid w:val="00DD1DF1"/>
    <w:rsid w:val="00DD2EE4"/>
    <w:rsid w:val="00DD4C66"/>
    <w:rsid w:val="00DD4E35"/>
    <w:rsid w:val="00DD506E"/>
    <w:rsid w:val="00DE1204"/>
    <w:rsid w:val="00DE1896"/>
    <w:rsid w:val="00DE2AD9"/>
    <w:rsid w:val="00DE4AEA"/>
    <w:rsid w:val="00DE7501"/>
    <w:rsid w:val="00DF0E9F"/>
    <w:rsid w:val="00DF28A4"/>
    <w:rsid w:val="00DF4F7A"/>
    <w:rsid w:val="00DF5C1F"/>
    <w:rsid w:val="00DF634B"/>
    <w:rsid w:val="00E0101B"/>
    <w:rsid w:val="00E027FF"/>
    <w:rsid w:val="00E0347C"/>
    <w:rsid w:val="00E0596B"/>
    <w:rsid w:val="00E05E4B"/>
    <w:rsid w:val="00E077DA"/>
    <w:rsid w:val="00E14220"/>
    <w:rsid w:val="00E14D90"/>
    <w:rsid w:val="00E15FEB"/>
    <w:rsid w:val="00E163BF"/>
    <w:rsid w:val="00E16EBB"/>
    <w:rsid w:val="00E251F4"/>
    <w:rsid w:val="00E312B4"/>
    <w:rsid w:val="00E3135C"/>
    <w:rsid w:val="00E31A3A"/>
    <w:rsid w:val="00E31C96"/>
    <w:rsid w:val="00E32A23"/>
    <w:rsid w:val="00E33E19"/>
    <w:rsid w:val="00E41035"/>
    <w:rsid w:val="00E41773"/>
    <w:rsid w:val="00E43F50"/>
    <w:rsid w:val="00E44297"/>
    <w:rsid w:val="00E5128D"/>
    <w:rsid w:val="00E51F5E"/>
    <w:rsid w:val="00E530E8"/>
    <w:rsid w:val="00E53285"/>
    <w:rsid w:val="00E54793"/>
    <w:rsid w:val="00E57688"/>
    <w:rsid w:val="00E6473C"/>
    <w:rsid w:val="00E664D1"/>
    <w:rsid w:val="00E712D4"/>
    <w:rsid w:val="00E713D0"/>
    <w:rsid w:val="00E7249E"/>
    <w:rsid w:val="00E7328A"/>
    <w:rsid w:val="00E75628"/>
    <w:rsid w:val="00E7647B"/>
    <w:rsid w:val="00E77924"/>
    <w:rsid w:val="00E82FD5"/>
    <w:rsid w:val="00E843A3"/>
    <w:rsid w:val="00E84E4C"/>
    <w:rsid w:val="00E85CC0"/>
    <w:rsid w:val="00E85EA4"/>
    <w:rsid w:val="00E85F29"/>
    <w:rsid w:val="00E8729F"/>
    <w:rsid w:val="00E909E1"/>
    <w:rsid w:val="00E90A48"/>
    <w:rsid w:val="00E92EEB"/>
    <w:rsid w:val="00E93858"/>
    <w:rsid w:val="00E957FB"/>
    <w:rsid w:val="00EA0100"/>
    <w:rsid w:val="00EA1D4E"/>
    <w:rsid w:val="00EA4672"/>
    <w:rsid w:val="00EA48EE"/>
    <w:rsid w:val="00EA5C25"/>
    <w:rsid w:val="00EB249B"/>
    <w:rsid w:val="00EB2FA2"/>
    <w:rsid w:val="00EB3EC8"/>
    <w:rsid w:val="00EB786B"/>
    <w:rsid w:val="00EC403F"/>
    <w:rsid w:val="00EC4704"/>
    <w:rsid w:val="00EC483B"/>
    <w:rsid w:val="00EC53A5"/>
    <w:rsid w:val="00EC5549"/>
    <w:rsid w:val="00EC57A7"/>
    <w:rsid w:val="00EC74F5"/>
    <w:rsid w:val="00EC7EF3"/>
    <w:rsid w:val="00ED4982"/>
    <w:rsid w:val="00ED5183"/>
    <w:rsid w:val="00ED5EAE"/>
    <w:rsid w:val="00ED6358"/>
    <w:rsid w:val="00EE0675"/>
    <w:rsid w:val="00EE24E7"/>
    <w:rsid w:val="00EF0503"/>
    <w:rsid w:val="00EF1B93"/>
    <w:rsid w:val="00EF2835"/>
    <w:rsid w:val="00EF33A9"/>
    <w:rsid w:val="00EF4FE7"/>
    <w:rsid w:val="00EF7119"/>
    <w:rsid w:val="00EF7FB0"/>
    <w:rsid w:val="00F0052D"/>
    <w:rsid w:val="00F024CD"/>
    <w:rsid w:val="00F024EC"/>
    <w:rsid w:val="00F029F5"/>
    <w:rsid w:val="00F02BB8"/>
    <w:rsid w:val="00F03BFB"/>
    <w:rsid w:val="00F0486B"/>
    <w:rsid w:val="00F04CE4"/>
    <w:rsid w:val="00F0513A"/>
    <w:rsid w:val="00F06890"/>
    <w:rsid w:val="00F07181"/>
    <w:rsid w:val="00F079BF"/>
    <w:rsid w:val="00F113A5"/>
    <w:rsid w:val="00F11538"/>
    <w:rsid w:val="00F12D37"/>
    <w:rsid w:val="00F134C9"/>
    <w:rsid w:val="00F150A0"/>
    <w:rsid w:val="00F17A03"/>
    <w:rsid w:val="00F21578"/>
    <w:rsid w:val="00F22871"/>
    <w:rsid w:val="00F3100C"/>
    <w:rsid w:val="00F31DD2"/>
    <w:rsid w:val="00F3429B"/>
    <w:rsid w:val="00F35975"/>
    <w:rsid w:val="00F36556"/>
    <w:rsid w:val="00F37282"/>
    <w:rsid w:val="00F40D0E"/>
    <w:rsid w:val="00F412C6"/>
    <w:rsid w:val="00F42A5F"/>
    <w:rsid w:val="00F46506"/>
    <w:rsid w:val="00F46BDA"/>
    <w:rsid w:val="00F50CA1"/>
    <w:rsid w:val="00F51548"/>
    <w:rsid w:val="00F51D3F"/>
    <w:rsid w:val="00F51F8D"/>
    <w:rsid w:val="00F54958"/>
    <w:rsid w:val="00F56C1D"/>
    <w:rsid w:val="00F56C82"/>
    <w:rsid w:val="00F571D4"/>
    <w:rsid w:val="00F615D9"/>
    <w:rsid w:val="00F641C3"/>
    <w:rsid w:val="00F669D4"/>
    <w:rsid w:val="00F672C8"/>
    <w:rsid w:val="00F674EB"/>
    <w:rsid w:val="00F7188F"/>
    <w:rsid w:val="00F73707"/>
    <w:rsid w:val="00F75B1F"/>
    <w:rsid w:val="00F816E3"/>
    <w:rsid w:val="00F82EBF"/>
    <w:rsid w:val="00F835CB"/>
    <w:rsid w:val="00F86E62"/>
    <w:rsid w:val="00F92010"/>
    <w:rsid w:val="00F9278E"/>
    <w:rsid w:val="00F9303F"/>
    <w:rsid w:val="00F941CC"/>
    <w:rsid w:val="00F950D2"/>
    <w:rsid w:val="00FA0C14"/>
    <w:rsid w:val="00FA3B48"/>
    <w:rsid w:val="00FA47E7"/>
    <w:rsid w:val="00FA6EF5"/>
    <w:rsid w:val="00FB0C36"/>
    <w:rsid w:val="00FB1C9B"/>
    <w:rsid w:val="00FB28D5"/>
    <w:rsid w:val="00FB39DE"/>
    <w:rsid w:val="00FB4C88"/>
    <w:rsid w:val="00FC4A09"/>
    <w:rsid w:val="00FC5E4B"/>
    <w:rsid w:val="00FD1005"/>
    <w:rsid w:val="00FD16BC"/>
    <w:rsid w:val="00FD5723"/>
    <w:rsid w:val="00FD596A"/>
    <w:rsid w:val="00FD716B"/>
    <w:rsid w:val="00FE0D42"/>
    <w:rsid w:val="00FE5219"/>
    <w:rsid w:val="00FF2093"/>
    <w:rsid w:val="00FF24C0"/>
    <w:rsid w:val="00FF4438"/>
    <w:rsid w:val="00FF46E7"/>
    <w:rsid w:val="00FF4F13"/>
    <w:rsid w:val="00FF6F38"/>
    <w:rsid w:val="00FF7866"/>
    <w:rsid w:val="02566D3C"/>
    <w:rsid w:val="030D2BEF"/>
    <w:rsid w:val="11A43D8B"/>
    <w:rsid w:val="1B8114CE"/>
    <w:rsid w:val="20A7FA28"/>
    <w:rsid w:val="2CBE7ACA"/>
    <w:rsid w:val="3D1A645A"/>
    <w:rsid w:val="417C6D90"/>
    <w:rsid w:val="4C3003E3"/>
    <w:rsid w:val="5D8B40A2"/>
    <w:rsid w:val="6888B5A3"/>
    <w:rsid w:val="6CC9A8DB"/>
    <w:rsid w:val="71F61744"/>
    <w:rsid w:val="727570E3"/>
    <w:rsid w:val="7AACD329"/>
    <w:rsid w:val="7C75569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35FFF"/>
  <w15:docId w15:val="{1514ED12-35DF-426A-814C-9A00F1BD0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1417"/>
    <w:rPr>
      <w:rFonts w:ascii="Arial" w:eastAsia="Arial" w:hAnsi="Arial" w:cs="Arial"/>
    </w:rPr>
  </w:style>
  <w:style w:type="paragraph" w:styleId="Heading1">
    <w:name w:val="heading 1"/>
    <w:basedOn w:val="Normal"/>
    <w:link w:val="Heading1Char"/>
    <w:uiPriority w:val="9"/>
    <w:qFormat/>
    <w:pPr>
      <w:spacing w:before="200"/>
      <w:ind w:left="1153" w:hanging="719"/>
      <w:outlineLvl w:val="0"/>
    </w:pPr>
    <w:rPr>
      <w:b/>
      <w:bCs/>
    </w:rPr>
  </w:style>
  <w:style w:type="paragraph" w:styleId="Heading2">
    <w:name w:val="heading 2"/>
    <w:basedOn w:val="Normal"/>
    <w:next w:val="Normal"/>
    <w:link w:val="Heading2Char"/>
    <w:uiPriority w:val="9"/>
    <w:semiHidden/>
    <w:unhideWhenUsed/>
    <w:qFormat/>
    <w:rsid w:val="00E93858"/>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E92EEB"/>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pPr>
      <w:spacing w:before="200"/>
    </w:pPr>
  </w:style>
  <w:style w:type="paragraph" w:styleId="Title">
    <w:name w:val="Title"/>
    <w:basedOn w:val="Normal"/>
    <w:uiPriority w:val="10"/>
    <w:qFormat/>
    <w:pPr>
      <w:spacing w:before="924"/>
      <w:ind w:left="659" w:right="358"/>
      <w:jc w:val="center"/>
    </w:pPr>
    <w:rPr>
      <w:b/>
      <w:bCs/>
      <w:sz w:val="90"/>
      <w:szCs w:val="90"/>
    </w:rPr>
  </w:style>
  <w:style w:type="paragraph" w:styleId="ListParagraph">
    <w:name w:val="List Paragraph"/>
    <w:basedOn w:val="Normal"/>
    <w:uiPriority w:val="34"/>
    <w:qFormat/>
    <w:pPr>
      <w:spacing w:before="200"/>
      <w:ind w:left="1154" w:hanging="721"/>
    </w:pPr>
  </w:style>
  <w:style w:type="paragraph" w:customStyle="1" w:styleId="TableParagraph">
    <w:name w:val="Table Paragraph"/>
    <w:basedOn w:val="Normal"/>
    <w:uiPriority w:val="1"/>
    <w:qFormat/>
    <w:pPr>
      <w:spacing w:before="115"/>
    </w:pPr>
  </w:style>
  <w:style w:type="paragraph" w:styleId="Header">
    <w:name w:val="header"/>
    <w:basedOn w:val="Normal"/>
    <w:link w:val="HeaderChar"/>
    <w:uiPriority w:val="99"/>
    <w:unhideWhenUsed/>
    <w:rsid w:val="006F56A4"/>
    <w:pPr>
      <w:tabs>
        <w:tab w:val="center" w:pos="4513"/>
        <w:tab w:val="right" w:pos="9026"/>
      </w:tabs>
    </w:pPr>
  </w:style>
  <w:style w:type="character" w:customStyle="1" w:styleId="HeaderChar">
    <w:name w:val="Header Char"/>
    <w:basedOn w:val="DefaultParagraphFont"/>
    <w:link w:val="Header"/>
    <w:uiPriority w:val="99"/>
    <w:rsid w:val="006F56A4"/>
    <w:rPr>
      <w:rFonts w:ascii="Arial" w:eastAsia="Arial" w:hAnsi="Arial" w:cs="Arial"/>
    </w:rPr>
  </w:style>
  <w:style w:type="paragraph" w:styleId="Footer">
    <w:name w:val="footer"/>
    <w:basedOn w:val="Normal"/>
    <w:link w:val="FooterChar"/>
    <w:uiPriority w:val="99"/>
    <w:unhideWhenUsed/>
    <w:rsid w:val="006F56A4"/>
    <w:pPr>
      <w:tabs>
        <w:tab w:val="center" w:pos="4513"/>
        <w:tab w:val="right" w:pos="9026"/>
      </w:tabs>
    </w:pPr>
  </w:style>
  <w:style w:type="character" w:customStyle="1" w:styleId="FooterChar">
    <w:name w:val="Footer Char"/>
    <w:basedOn w:val="DefaultParagraphFont"/>
    <w:link w:val="Footer"/>
    <w:uiPriority w:val="99"/>
    <w:rsid w:val="006F56A4"/>
    <w:rPr>
      <w:rFonts w:ascii="Arial" w:eastAsia="Arial" w:hAnsi="Arial" w:cs="Arial"/>
    </w:rPr>
  </w:style>
  <w:style w:type="character" w:customStyle="1" w:styleId="Heading1Char">
    <w:name w:val="Heading 1 Char"/>
    <w:basedOn w:val="DefaultParagraphFont"/>
    <w:link w:val="Heading1"/>
    <w:uiPriority w:val="9"/>
    <w:rsid w:val="00421417"/>
    <w:rPr>
      <w:rFonts w:ascii="Arial" w:eastAsia="Arial" w:hAnsi="Arial" w:cs="Arial"/>
      <w:b/>
      <w:bCs/>
    </w:rPr>
  </w:style>
  <w:style w:type="character" w:customStyle="1" w:styleId="BodyTextChar">
    <w:name w:val="Body Text Char"/>
    <w:basedOn w:val="DefaultParagraphFont"/>
    <w:link w:val="BodyText"/>
    <w:uiPriority w:val="1"/>
    <w:rsid w:val="00421417"/>
    <w:rPr>
      <w:rFonts w:ascii="Arial" w:eastAsia="Arial" w:hAnsi="Arial" w:cs="Arial"/>
    </w:rPr>
  </w:style>
  <w:style w:type="paragraph" w:styleId="NoSpacing">
    <w:name w:val="No Spacing"/>
    <w:uiPriority w:val="1"/>
    <w:qFormat/>
    <w:rsid w:val="00B0726E"/>
    <w:pPr>
      <w:widowControl/>
      <w:autoSpaceDE/>
      <w:autoSpaceDN/>
    </w:pPr>
    <w:rPr>
      <w:kern w:val="2"/>
      <w:sz w:val="24"/>
      <w:szCs w:val="24"/>
      <w:lang w:val="en-GB"/>
      <w14:ligatures w14:val="standardContextual"/>
    </w:rPr>
  </w:style>
  <w:style w:type="character" w:customStyle="1" w:styleId="Heading3Char">
    <w:name w:val="Heading 3 Char"/>
    <w:basedOn w:val="DefaultParagraphFont"/>
    <w:link w:val="Heading3"/>
    <w:uiPriority w:val="9"/>
    <w:semiHidden/>
    <w:rsid w:val="00E92EEB"/>
    <w:rPr>
      <w:rFonts w:asciiTheme="majorHAnsi" w:eastAsiaTheme="majorEastAsia" w:hAnsiTheme="majorHAnsi" w:cstheme="majorBidi"/>
      <w:color w:val="243F60" w:themeColor="accent1" w:themeShade="7F"/>
      <w:sz w:val="24"/>
      <w:szCs w:val="24"/>
    </w:rPr>
  </w:style>
  <w:style w:type="table" w:styleId="TableGrid">
    <w:name w:val="Table Grid"/>
    <w:basedOn w:val="TableNormal"/>
    <w:uiPriority w:val="39"/>
    <w:rsid w:val="00A34D6C"/>
    <w:pPr>
      <w:widowControl/>
      <w:autoSpaceDE/>
      <w:autoSpaceDN/>
    </w:pPr>
    <w:rPr>
      <w:kern w:val="2"/>
      <w:sz w:val="24"/>
      <w:szCs w:val="24"/>
      <w:lang w:val="en-GB"/>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unhideWhenUsed/>
    <w:rsid w:val="00DD4E35"/>
    <w:rPr>
      <w:sz w:val="16"/>
      <w:szCs w:val="16"/>
    </w:rPr>
  </w:style>
  <w:style w:type="paragraph" w:styleId="CommentText">
    <w:name w:val="annotation text"/>
    <w:basedOn w:val="Normal"/>
    <w:link w:val="CommentTextChar"/>
    <w:unhideWhenUsed/>
    <w:rsid w:val="00DD4E35"/>
    <w:rPr>
      <w:sz w:val="20"/>
      <w:szCs w:val="20"/>
    </w:rPr>
  </w:style>
  <w:style w:type="character" w:customStyle="1" w:styleId="CommentTextChar">
    <w:name w:val="Comment Text Char"/>
    <w:basedOn w:val="DefaultParagraphFont"/>
    <w:link w:val="CommentText"/>
    <w:rsid w:val="00DD4E35"/>
    <w:rPr>
      <w:rFonts w:ascii="Arial" w:eastAsia="Arial" w:hAnsi="Arial" w:cs="Arial"/>
      <w:sz w:val="20"/>
      <w:szCs w:val="20"/>
    </w:rPr>
  </w:style>
  <w:style w:type="paragraph" w:styleId="CommentSubject">
    <w:name w:val="annotation subject"/>
    <w:basedOn w:val="CommentText"/>
    <w:next w:val="CommentText"/>
    <w:link w:val="CommentSubjectChar"/>
    <w:uiPriority w:val="99"/>
    <w:semiHidden/>
    <w:unhideWhenUsed/>
    <w:rsid w:val="00DD4E35"/>
    <w:rPr>
      <w:b/>
      <w:bCs/>
    </w:rPr>
  </w:style>
  <w:style w:type="character" w:customStyle="1" w:styleId="CommentSubjectChar">
    <w:name w:val="Comment Subject Char"/>
    <w:basedOn w:val="CommentTextChar"/>
    <w:link w:val="CommentSubject"/>
    <w:uiPriority w:val="99"/>
    <w:semiHidden/>
    <w:rsid w:val="00DD4E35"/>
    <w:rPr>
      <w:rFonts w:ascii="Arial" w:eastAsia="Arial" w:hAnsi="Arial" w:cs="Arial"/>
      <w:b/>
      <w:bCs/>
      <w:sz w:val="20"/>
      <w:szCs w:val="20"/>
    </w:rPr>
  </w:style>
  <w:style w:type="character" w:styleId="Hyperlink">
    <w:name w:val="Hyperlink"/>
    <w:basedOn w:val="DefaultParagraphFont"/>
    <w:uiPriority w:val="99"/>
    <w:unhideWhenUsed/>
    <w:rsid w:val="001E591A"/>
    <w:rPr>
      <w:color w:val="0000FF" w:themeColor="hyperlink"/>
      <w:u w:val="single"/>
    </w:rPr>
  </w:style>
  <w:style w:type="character" w:styleId="UnresolvedMention">
    <w:name w:val="Unresolved Mention"/>
    <w:basedOn w:val="DefaultParagraphFont"/>
    <w:uiPriority w:val="99"/>
    <w:semiHidden/>
    <w:unhideWhenUsed/>
    <w:rsid w:val="001E591A"/>
    <w:rPr>
      <w:color w:val="605E5C"/>
      <w:shd w:val="clear" w:color="auto" w:fill="E1DFDD"/>
    </w:rPr>
  </w:style>
  <w:style w:type="paragraph" w:customStyle="1" w:styleId="Bulletedcopylevel2">
    <w:name w:val="Bulleted copy level 2"/>
    <w:basedOn w:val="Normal"/>
    <w:qFormat/>
    <w:rsid w:val="000B45CF"/>
    <w:pPr>
      <w:widowControl/>
      <w:numPr>
        <w:numId w:val="2"/>
      </w:numPr>
      <w:autoSpaceDE/>
      <w:autoSpaceDN/>
      <w:spacing w:after="120"/>
    </w:pPr>
    <w:rPr>
      <w:rFonts w:eastAsia="MS Mincho" w:cs="Times New Roman"/>
      <w:sz w:val="20"/>
      <w:szCs w:val="24"/>
    </w:rPr>
  </w:style>
  <w:style w:type="character" w:styleId="FollowedHyperlink">
    <w:name w:val="FollowedHyperlink"/>
    <w:basedOn w:val="DefaultParagraphFont"/>
    <w:uiPriority w:val="99"/>
    <w:semiHidden/>
    <w:unhideWhenUsed/>
    <w:rsid w:val="00313316"/>
    <w:rPr>
      <w:color w:val="800080" w:themeColor="followedHyperlink"/>
      <w:u w:val="single"/>
    </w:rPr>
  </w:style>
  <w:style w:type="paragraph" w:styleId="FootnoteText">
    <w:name w:val="footnote text"/>
    <w:basedOn w:val="Normal"/>
    <w:link w:val="FootnoteTextChar"/>
    <w:semiHidden/>
    <w:rsid w:val="00D42388"/>
    <w:pPr>
      <w:keepLines/>
      <w:widowControl/>
      <w:autoSpaceDE/>
      <w:autoSpaceDN/>
    </w:pPr>
    <w:rPr>
      <w:rFonts w:ascii="Calibri" w:eastAsia="Times New Roman" w:hAnsi="Calibri" w:cs="Times New Roman"/>
      <w:sz w:val="16"/>
      <w:szCs w:val="16"/>
      <w:lang w:val="en-GB"/>
    </w:rPr>
  </w:style>
  <w:style w:type="character" w:customStyle="1" w:styleId="FootnoteTextChar">
    <w:name w:val="Footnote Text Char"/>
    <w:basedOn w:val="DefaultParagraphFont"/>
    <w:link w:val="FootnoteText"/>
    <w:semiHidden/>
    <w:rsid w:val="00D42388"/>
    <w:rPr>
      <w:rFonts w:ascii="Calibri" w:eastAsia="Times New Roman" w:hAnsi="Calibri" w:cs="Times New Roman"/>
      <w:sz w:val="16"/>
      <w:szCs w:val="16"/>
      <w:lang w:val="en-GB"/>
    </w:rPr>
  </w:style>
  <w:style w:type="character" w:styleId="FootnoteReference">
    <w:name w:val="footnote reference"/>
    <w:semiHidden/>
    <w:rsid w:val="00D42388"/>
    <w:rPr>
      <w:color w:val="auto"/>
      <w:vertAlign w:val="superscript"/>
    </w:rPr>
  </w:style>
  <w:style w:type="character" w:customStyle="1" w:styleId="Bold">
    <w:name w:val="Bold"/>
    <w:rsid w:val="00D42388"/>
    <w:rPr>
      <w:b/>
    </w:rPr>
  </w:style>
  <w:style w:type="paragraph" w:customStyle="1" w:styleId="TableHeading">
    <w:name w:val="Table Heading"/>
    <w:basedOn w:val="Tabletext"/>
    <w:next w:val="Tabletext"/>
    <w:link w:val="TableHeadingChar"/>
    <w:rsid w:val="00D42388"/>
    <w:rPr>
      <w:b/>
      <w:sz w:val="21"/>
    </w:rPr>
  </w:style>
  <w:style w:type="paragraph" w:customStyle="1" w:styleId="Tabletext">
    <w:name w:val="Table text"/>
    <w:basedOn w:val="Normal"/>
    <w:rsid w:val="00D42388"/>
    <w:pPr>
      <w:widowControl/>
      <w:autoSpaceDE/>
      <w:autoSpaceDN/>
      <w:spacing w:after="120"/>
    </w:pPr>
    <w:rPr>
      <w:rFonts w:ascii="Calibri" w:eastAsia="Times New Roman" w:hAnsi="Calibri" w:cs="Times New Roman"/>
      <w:szCs w:val="20"/>
      <w:lang w:val="en-GB"/>
    </w:rPr>
  </w:style>
  <w:style w:type="character" w:customStyle="1" w:styleId="TableHeadingChar">
    <w:name w:val="Table Heading Char"/>
    <w:link w:val="TableHeading"/>
    <w:rsid w:val="00D42388"/>
    <w:rPr>
      <w:rFonts w:ascii="Calibri" w:eastAsia="Times New Roman" w:hAnsi="Calibri" w:cs="Times New Roman"/>
      <w:b/>
      <w:sz w:val="21"/>
      <w:szCs w:val="20"/>
      <w:lang w:val="en-GB"/>
    </w:rPr>
  </w:style>
  <w:style w:type="paragraph" w:customStyle="1" w:styleId="Level1Heading">
    <w:name w:val="Level 1 Heading"/>
    <w:basedOn w:val="BodyText"/>
    <w:next w:val="Level2Number"/>
    <w:rsid w:val="00551ED5"/>
    <w:pPr>
      <w:keepNext/>
      <w:widowControl/>
      <w:numPr>
        <w:numId w:val="5"/>
      </w:numPr>
      <w:autoSpaceDE/>
      <w:autoSpaceDN/>
      <w:spacing w:before="0" w:after="200"/>
      <w:outlineLvl w:val="0"/>
    </w:pPr>
    <w:rPr>
      <w:rFonts w:ascii="Calibri" w:eastAsia="Times New Roman" w:hAnsi="Calibri" w:cs="Times New Roman"/>
      <w:b/>
      <w:sz w:val="24"/>
      <w:szCs w:val="24"/>
      <w:lang w:val="en-GB"/>
    </w:rPr>
  </w:style>
  <w:style w:type="paragraph" w:customStyle="1" w:styleId="Level2Number">
    <w:name w:val="Level 2 Number"/>
    <w:basedOn w:val="BodyText"/>
    <w:rsid w:val="00551ED5"/>
    <w:pPr>
      <w:widowControl/>
      <w:numPr>
        <w:ilvl w:val="1"/>
        <w:numId w:val="5"/>
      </w:numPr>
      <w:autoSpaceDE/>
      <w:autoSpaceDN/>
      <w:spacing w:before="0" w:after="200"/>
    </w:pPr>
    <w:rPr>
      <w:rFonts w:ascii="Calibri" w:eastAsia="Times New Roman" w:hAnsi="Calibri" w:cs="Times New Roman"/>
      <w:szCs w:val="20"/>
      <w:lang w:val="en-GB"/>
    </w:rPr>
  </w:style>
  <w:style w:type="paragraph" w:customStyle="1" w:styleId="Level3Number">
    <w:name w:val="Level 3 Number"/>
    <w:basedOn w:val="BodyText"/>
    <w:rsid w:val="00551ED5"/>
    <w:pPr>
      <w:widowControl/>
      <w:numPr>
        <w:ilvl w:val="2"/>
        <w:numId w:val="5"/>
      </w:numPr>
      <w:autoSpaceDE/>
      <w:autoSpaceDN/>
      <w:spacing w:before="0" w:after="200"/>
    </w:pPr>
    <w:rPr>
      <w:rFonts w:ascii="Calibri" w:eastAsia="Times New Roman" w:hAnsi="Calibri" w:cs="Times New Roman"/>
      <w:szCs w:val="20"/>
      <w:lang w:val="en-GB"/>
    </w:rPr>
  </w:style>
  <w:style w:type="paragraph" w:customStyle="1" w:styleId="Level4Number">
    <w:name w:val="Level 4 Number"/>
    <w:basedOn w:val="BodyText"/>
    <w:rsid w:val="00551ED5"/>
    <w:pPr>
      <w:widowControl/>
      <w:numPr>
        <w:ilvl w:val="3"/>
        <w:numId w:val="5"/>
      </w:numPr>
      <w:autoSpaceDE/>
      <w:autoSpaceDN/>
      <w:spacing w:before="0" w:after="200"/>
    </w:pPr>
    <w:rPr>
      <w:rFonts w:ascii="Calibri" w:eastAsia="Times New Roman" w:hAnsi="Calibri" w:cs="Times New Roman"/>
      <w:szCs w:val="20"/>
      <w:lang w:val="en-GB"/>
    </w:rPr>
  </w:style>
  <w:style w:type="paragraph" w:customStyle="1" w:styleId="Level5Number">
    <w:name w:val="Level 5 Number"/>
    <w:basedOn w:val="BodyText"/>
    <w:rsid w:val="00551ED5"/>
    <w:pPr>
      <w:widowControl/>
      <w:numPr>
        <w:ilvl w:val="4"/>
        <w:numId w:val="5"/>
      </w:numPr>
      <w:autoSpaceDE/>
      <w:autoSpaceDN/>
      <w:spacing w:before="0" w:after="200"/>
    </w:pPr>
    <w:rPr>
      <w:rFonts w:ascii="Calibri" w:eastAsia="Times New Roman" w:hAnsi="Calibri" w:cs="Times New Roman"/>
      <w:szCs w:val="20"/>
      <w:lang w:val="en-GB"/>
    </w:rPr>
  </w:style>
  <w:style w:type="paragraph" w:customStyle="1" w:styleId="Level6Number">
    <w:name w:val="Level 6 Number"/>
    <w:basedOn w:val="BodyText"/>
    <w:rsid w:val="00551ED5"/>
    <w:pPr>
      <w:widowControl/>
      <w:numPr>
        <w:ilvl w:val="5"/>
        <w:numId w:val="5"/>
      </w:numPr>
      <w:autoSpaceDE/>
      <w:autoSpaceDN/>
      <w:spacing w:before="0" w:after="200"/>
    </w:pPr>
    <w:rPr>
      <w:rFonts w:ascii="Calibri" w:eastAsia="Times New Roman" w:hAnsi="Calibri" w:cs="Times New Roman"/>
      <w:szCs w:val="20"/>
      <w:lang w:val="en-GB"/>
    </w:rPr>
  </w:style>
  <w:style w:type="paragraph" w:customStyle="1" w:styleId="Level7Number">
    <w:name w:val="Level 7 Number"/>
    <w:basedOn w:val="BodyText"/>
    <w:rsid w:val="00551ED5"/>
    <w:pPr>
      <w:widowControl/>
      <w:numPr>
        <w:ilvl w:val="6"/>
        <w:numId w:val="5"/>
      </w:numPr>
      <w:autoSpaceDE/>
      <w:autoSpaceDN/>
      <w:spacing w:before="0" w:after="200"/>
    </w:pPr>
    <w:rPr>
      <w:rFonts w:ascii="Calibri" w:eastAsia="Times New Roman" w:hAnsi="Calibri" w:cs="Times New Roman"/>
      <w:szCs w:val="20"/>
      <w:lang w:val="en-GB"/>
    </w:rPr>
  </w:style>
  <w:style w:type="paragraph" w:customStyle="1" w:styleId="Level8Number">
    <w:name w:val="Level 8 Number"/>
    <w:basedOn w:val="BodyText"/>
    <w:rsid w:val="00551ED5"/>
    <w:pPr>
      <w:widowControl/>
      <w:numPr>
        <w:ilvl w:val="7"/>
        <w:numId w:val="5"/>
      </w:numPr>
      <w:autoSpaceDE/>
      <w:autoSpaceDN/>
      <w:spacing w:before="0" w:after="200"/>
    </w:pPr>
    <w:rPr>
      <w:rFonts w:ascii="Calibri" w:eastAsia="Times New Roman" w:hAnsi="Calibri" w:cs="Times New Roman"/>
      <w:szCs w:val="20"/>
      <w:lang w:val="en-GB"/>
    </w:rPr>
  </w:style>
  <w:style w:type="paragraph" w:customStyle="1" w:styleId="Level9Number">
    <w:name w:val="Level 9 Number"/>
    <w:basedOn w:val="BodyText"/>
    <w:rsid w:val="00551ED5"/>
    <w:pPr>
      <w:widowControl/>
      <w:numPr>
        <w:ilvl w:val="8"/>
        <w:numId w:val="5"/>
      </w:numPr>
      <w:autoSpaceDE/>
      <w:autoSpaceDN/>
      <w:spacing w:before="0" w:after="200"/>
    </w:pPr>
    <w:rPr>
      <w:rFonts w:ascii="Calibri" w:eastAsia="Times New Roman" w:hAnsi="Calibri" w:cs="Times New Roman"/>
      <w:szCs w:val="20"/>
      <w:lang w:val="en-GB"/>
    </w:rPr>
  </w:style>
  <w:style w:type="character" w:customStyle="1" w:styleId="DefinitionTerm">
    <w:name w:val="Definition Term"/>
    <w:rsid w:val="00862AFC"/>
    <w:rPr>
      <w:b/>
      <w:color w:val="auto"/>
    </w:rPr>
  </w:style>
  <w:style w:type="character" w:customStyle="1" w:styleId="Heading2Char">
    <w:name w:val="Heading 2 Char"/>
    <w:basedOn w:val="DefaultParagraphFont"/>
    <w:link w:val="Heading2"/>
    <w:uiPriority w:val="9"/>
    <w:semiHidden/>
    <w:rsid w:val="00E93858"/>
    <w:rPr>
      <w:rFonts w:asciiTheme="majorHAnsi" w:eastAsiaTheme="majorEastAsia" w:hAnsiTheme="majorHAnsi" w:cstheme="majorBidi"/>
      <w:color w:val="365F91" w:themeColor="accent1" w:themeShade="BF"/>
      <w:sz w:val="26"/>
      <w:szCs w:val="26"/>
    </w:rPr>
  </w:style>
  <w:style w:type="character" w:customStyle="1" w:styleId="Paragraphheading">
    <w:name w:val="Paragraph heading"/>
    <w:rsid w:val="00B936C4"/>
    <w:rPr>
      <w:b/>
    </w:rPr>
  </w:style>
  <w:style w:type="paragraph" w:customStyle="1" w:styleId="Tenderbiogcontact">
    <w:name w:val="Tender biog contact"/>
    <w:basedOn w:val="Normal"/>
    <w:next w:val="Normal"/>
    <w:semiHidden/>
    <w:rsid w:val="001871C2"/>
    <w:pPr>
      <w:widowControl/>
      <w:tabs>
        <w:tab w:val="left" w:pos="2880"/>
      </w:tabs>
      <w:autoSpaceDE/>
      <w:autoSpaceDN/>
      <w:spacing w:after="120"/>
    </w:pPr>
    <w:rPr>
      <w:rFonts w:ascii="Calibri" w:eastAsia="Times New Roman" w:hAnsi="Calibri" w:cs="Times New Roman"/>
      <w:b/>
      <w:sz w:val="20"/>
      <w:szCs w:val="20"/>
      <w:lang w:val="en-GB"/>
    </w:rPr>
  </w:style>
  <w:style w:type="paragraph" w:customStyle="1" w:styleId="paragraph">
    <w:name w:val="paragraph"/>
    <w:basedOn w:val="Normal"/>
    <w:rsid w:val="00F36556"/>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F36556"/>
  </w:style>
  <w:style w:type="character" w:customStyle="1" w:styleId="eop">
    <w:name w:val="eop"/>
    <w:basedOn w:val="DefaultParagraphFont"/>
    <w:rsid w:val="00F365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2304638">
      <w:bodyDiv w:val="1"/>
      <w:marLeft w:val="0"/>
      <w:marRight w:val="0"/>
      <w:marTop w:val="0"/>
      <w:marBottom w:val="0"/>
      <w:divBdr>
        <w:top w:val="none" w:sz="0" w:space="0" w:color="auto"/>
        <w:left w:val="none" w:sz="0" w:space="0" w:color="auto"/>
        <w:bottom w:val="none" w:sz="0" w:space="0" w:color="auto"/>
        <w:right w:val="none" w:sz="0" w:space="0" w:color="auto"/>
      </w:divBdr>
    </w:div>
    <w:div w:id="350373135">
      <w:bodyDiv w:val="1"/>
      <w:marLeft w:val="0"/>
      <w:marRight w:val="0"/>
      <w:marTop w:val="0"/>
      <w:marBottom w:val="0"/>
      <w:divBdr>
        <w:top w:val="none" w:sz="0" w:space="0" w:color="auto"/>
        <w:left w:val="none" w:sz="0" w:space="0" w:color="auto"/>
        <w:bottom w:val="none" w:sz="0" w:space="0" w:color="auto"/>
        <w:right w:val="none" w:sz="0" w:space="0" w:color="auto"/>
      </w:divBdr>
      <w:divsChild>
        <w:div w:id="551117966">
          <w:marLeft w:val="0"/>
          <w:marRight w:val="0"/>
          <w:marTop w:val="0"/>
          <w:marBottom w:val="0"/>
          <w:divBdr>
            <w:top w:val="none" w:sz="0" w:space="0" w:color="auto"/>
            <w:left w:val="none" w:sz="0" w:space="0" w:color="auto"/>
            <w:bottom w:val="none" w:sz="0" w:space="0" w:color="auto"/>
            <w:right w:val="none" w:sz="0" w:space="0" w:color="auto"/>
          </w:divBdr>
        </w:div>
        <w:div w:id="191382202">
          <w:marLeft w:val="0"/>
          <w:marRight w:val="0"/>
          <w:marTop w:val="0"/>
          <w:marBottom w:val="0"/>
          <w:divBdr>
            <w:top w:val="none" w:sz="0" w:space="0" w:color="auto"/>
            <w:left w:val="none" w:sz="0" w:space="0" w:color="auto"/>
            <w:bottom w:val="none" w:sz="0" w:space="0" w:color="auto"/>
            <w:right w:val="none" w:sz="0" w:space="0" w:color="auto"/>
          </w:divBdr>
        </w:div>
        <w:div w:id="741803869">
          <w:marLeft w:val="0"/>
          <w:marRight w:val="0"/>
          <w:marTop w:val="0"/>
          <w:marBottom w:val="0"/>
          <w:divBdr>
            <w:top w:val="none" w:sz="0" w:space="0" w:color="auto"/>
            <w:left w:val="none" w:sz="0" w:space="0" w:color="auto"/>
            <w:bottom w:val="none" w:sz="0" w:space="0" w:color="auto"/>
            <w:right w:val="none" w:sz="0" w:space="0" w:color="auto"/>
          </w:divBdr>
        </w:div>
      </w:divsChild>
    </w:div>
    <w:div w:id="1087116020">
      <w:bodyDiv w:val="1"/>
      <w:marLeft w:val="0"/>
      <w:marRight w:val="0"/>
      <w:marTop w:val="0"/>
      <w:marBottom w:val="0"/>
      <w:divBdr>
        <w:top w:val="none" w:sz="0" w:space="0" w:color="auto"/>
        <w:left w:val="none" w:sz="0" w:space="0" w:color="auto"/>
        <w:bottom w:val="none" w:sz="0" w:space="0" w:color="auto"/>
        <w:right w:val="none" w:sz="0" w:space="0" w:color="auto"/>
      </w:divBdr>
    </w:div>
    <w:div w:id="1205829208">
      <w:bodyDiv w:val="1"/>
      <w:marLeft w:val="0"/>
      <w:marRight w:val="0"/>
      <w:marTop w:val="0"/>
      <w:marBottom w:val="0"/>
      <w:divBdr>
        <w:top w:val="none" w:sz="0" w:space="0" w:color="auto"/>
        <w:left w:val="none" w:sz="0" w:space="0" w:color="auto"/>
        <w:bottom w:val="none" w:sz="0" w:space="0" w:color="auto"/>
        <w:right w:val="none" w:sz="0" w:space="0" w:color="auto"/>
      </w:divBdr>
      <w:divsChild>
        <w:div w:id="1951470684">
          <w:marLeft w:val="0"/>
          <w:marRight w:val="0"/>
          <w:marTop w:val="0"/>
          <w:marBottom w:val="0"/>
          <w:divBdr>
            <w:top w:val="none" w:sz="0" w:space="0" w:color="auto"/>
            <w:left w:val="none" w:sz="0" w:space="0" w:color="auto"/>
            <w:bottom w:val="none" w:sz="0" w:space="0" w:color="auto"/>
            <w:right w:val="none" w:sz="0" w:space="0" w:color="auto"/>
          </w:divBdr>
          <w:divsChild>
            <w:div w:id="1899896962">
              <w:marLeft w:val="0"/>
              <w:marRight w:val="0"/>
              <w:marTop w:val="0"/>
              <w:marBottom w:val="0"/>
              <w:divBdr>
                <w:top w:val="none" w:sz="0" w:space="0" w:color="auto"/>
                <w:left w:val="none" w:sz="0" w:space="0" w:color="auto"/>
                <w:bottom w:val="none" w:sz="0" w:space="0" w:color="auto"/>
                <w:right w:val="none" w:sz="0" w:space="0" w:color="auto"/>
              </w:divBdr>
            </w:div>
            <w:div w:id="881596936">
              <w:marLeft w:val="0"/>
              <w:marRight w:val="0"/>
              <w:marTop w:val="0"/>
              <w:marBottom w:val="0"/>
              <w:divBdr>
                <w:top w:val="none" w:sz="0" w:space="0" w:color="auto"/>
                <w:left w:val="none" w:sz="0" w:space="0" w:color="auto"/>
                <w:bottom w:val="none" w:sz="0" w:space="0" w:color="auto"/>
                <w:right w:val="none" w:sz="0" w:space="0" w:color="auto"/>
              </w:divBdr>
            </w:div>
            <w:div w:id="933781484">
              <w:marLeft w:val="0"/>
              <w:marRight w:val="0"/>
              <w:marTop w:val="0"/>
              <w:marBottom w:val="0"/>
              <w:divBdr>
                <w:top w:val="none" w:sz="0" w:space="0" w:color="auto"/>
                <w:left w:val="none" w:sz="0" w:space="0" w:color="auto"/>
                <w:bottom w:val="none" w:sz="0" w:space="0" w:color="auto"/>
                <w:right w:val="none" w:sz="0" w:space="0" w:color="auto"/>
              </w:divBdr>
            </w:div>
          </w:divsChild>
        </w:div>
        <w:div w:id="577063015">
          <w:marLeft w:val="0"/>
          <w:marRight w:val="0"/>
          <w:marTop w:val="0"/>
          <w:marBottom w:val="0"/>
          <w:divBdr>
            <w:top w:val="none" w:sz="0" w:space="0" w:color="auto"/>
            <w:left w:val="none" w:sz="0" w:space="0" w:color="auto"/>
            <w:bottom w:val="none" w:sz="0" w:space="0" w:color="auto"/>
            <w:right w:val="none" w:sz="0" w:space="0" w:color="auto"/>
          </w:divBdr>
          <w:divsChild>
            <w:div w:id="660739427">
              <w:marLeft w:val="0"/>
              <w:marRight w:val="0"/>
              <w:marTop w:val="0"/>
              <w:marBottom w:val="0"/>
              <w:divBdr>
                <w:top w:val="none" w:sz="0" w:space="0" w:color="auto"/>
                <w:left w:val="none" w:sz="0" w:space="0" w:color="auto"/>
                <w:bottom w:val="none" w:sz="0" w:space="0" w:color="auto"/>
                <w:right w:val="none" w:sz="0" w:space="0" w:color="auto"/>
              </w:divBdr>
            </w:div>
            <w:div w:id="133527571">
              <w:marLeft w:val="0"/>
              <w:marRight w:val="0"/>
              <w:marTop w:val="0"/>
              <w:marBottom w:val="0"/>
              <w:divBdr>
                <w:top w:val="none" w:sz="0" w:space="0" w:color="auto"/>
                <w:left w:val="none" w:sz="0" w:space="0" w:color="auto"/>
                <w:bottom w:val="none" w:sz="0" w:space="0" w:color="auto"/>
                <w:right w:val="none" w:sz="0" w:space="0" w:color="auto"/>
              </w:divBdr>
            </w:div>
          </w:divsChild>
        </w:div>
        <w:div w:id="115149415">
          <w:marLeft w:val="0"/>
          <w:marRight w:val="0"/>
          <w:marTop w:val="0"/>
          <w:marBottom w:val="0"/>
          <w:divBdr>
            <w:top w:val="none" w:sz="0" w:space="0" w:color="auto"/>
            <w:left w:val="none" w:sz="0" w:space="0" w:color="auto"/>
            <w:bottom w:val="none" w:sz="0" w:space="0" w:color="auto"/>
            <w:right w:val="none" w:sz="0" w:space="0" w:color="auto"/>
          </w:divBdr>
          <w:divsChild>
            <w:div w:id="898708349">
              <w:marLeft w:val="0"/>
              <w:marRight w:val="0"/>
              <w:marTop w:val="0"/>
              <w:marBottom w:val="0"/>
              <w:divBdr>
                <w:top w:val="none" w:sz="0" w:space="0" w:color="auto"/>
                <w:left w:val="none" w:sz="0" w:space="0" w:color="auto"/>
                <w:bottom w:val="none" w:sz="0" w:space="0" w:color="auto"/>
                <w:right w:val="none" w:sz="0" w:space="0" w:color="auto"/>
              </w:divBdr>
            </w:div>
            <w:div w:id="1715694469">
              <w:marLeft w:val="0"/>
              <w:marRight w:val="0"/>
              <w:marTop w:val="0"/>
              <w:marBottom w:val="0"/>
              <w:divBdr>
                <w:top w:val="none" w:sz="0" w:space="0" w:color="auto"/>
                <w:left w:val="none" w:sz="0" w:space="0" w:color="auto"/>
                <w:bottom w:val="none" w:sz="0" w:space="0" w:color="auto"/>
                <w:right w:val="none" w:sz="0" w:space="0" w:color="auto"/>
              </w:divBdr>
            </w:div>
          </w:divsChild>
        </w:div>
        <w:div w:id="454105391">
          <w:marLeft w:val="0"/>
          <w:marRight w:val="0"/>
          <w:marTop w:val="0"/>
          <w:marBottom w:val="0"/>
          <w:divBdr>
            <w:top w:val="none" w:sz="0" w:space="0" w:color="auto"/>
            <w:left w:val="none" w:sz="0" w:space="0" w:color="auto"/>
            <w:bottom w:val="none" w:sz="0" w:space="0" w:color="auto"/>
            <w:right w:val="none" w:sz="0" w:space="0" w:color="auto"/>
          </w:divBdr>
          <w:divsChild>
            <w:div w:id="305474254">
              <w:marLeft w:val="0"/>
              <w:marRight w:val="0"/>
              <w:marTop w:val="0"/>
              <w:marBottom w:val="0"/>
              <w:divBdr>
                <w:top w:val="none" w:sz="0" w:space="0" w:color="auto"/>
                <w:left w:val="none" w:sz="0" w:space="0" w:color="auto"/>
                <w:bottom w:val="none" w:sz="0" w:space="0" w:color="auto"/>
                <w:right w:val="none" w:sz="0" w:space="0" w:color="auto"/>
              </w:divBdr>
            </w:div>
            <w:div w:id="1121845512">
              <w:marLeft w:val="0"/>
              <w:marRight w:val="0"/>
              <w:marTop w:val="0"/>
              <w:marBottom w:val="0"/>
              <w:divBdr>
                <w:top w:val="none" w:sz="0" w:space="0" w:color="auto"/>
                <w:left w:val="none" w:sz="0" w:space="0" w:color="auto"/>
                <w:bottom w:val="none" w:sz="0" w:space="0" w:color="auto"/>
                <w:right w:val="none" w:sz="0" w:space="0" w:color="auto"/>
              </w:divBdr>
            </w:div>
            <w:div w:id="633632447">
              <w:marLeft w:val="0"/>
              <w:marRight w:val="0"/>
              <w:marTop w:val="0"/>
              <w:marBottom w:val="0"/>
              <w:divBdr>
                <w:top w:val="none" w:sz="0" w:space="0" w:color="auto"/>
                <w:left w:val="none" w:sz="0" w:space="0" w:color="auto"/>
                <w:bottom w:val="none" w:sz="0" w:space="0" w:color="auto"/>
                <w:right w:val="none" w:sz="0" w:space="0" w:color="auto"/>
              </w:divBdr>
            </w:div>
          </w:divsChild>
        </w:div>
        <w:div w:id="705789091">
          <w:marLeft w:val="0"/>
          <w:marRight w:val="0"/>
          <w:marTop w:val="0"/>
          <w:marBottom w:val="0"/>
          <w:divBdr>
            <w:top w:val="none" w:sz="0" w:space="0" w:color="auto"/>
            <w:left w:val="none" w:sz="0" w:space="0" w:color="auto"/>
            <w:bottom w:val="none" w:sz="0" w:space="0" w:color="auto"/>
            <w:right w:val="none" w:sz="0" w:space="0" w:color="auto"/>
          </w:divBdr>
          <w:divsChild>
            <w:div w:id="755710281">
              <w:marLeft w:val="0"/>
              <w:marRight w:val="0"/>
              <w:marTop w:val="0"/>
              <w:marBottom w:val="0"/>
              <w:divBdr>
                <w:top w:val="none" w:sz="0" w:space="0" w:color="auto"/>
                <w:left w:val="none" w:sz="0" w:space="0" w:color="auto"/>
                <w:bottom w:val="none" w:sz="0" w:space="0" w:color="auto"/>
                <w:right w:val="none" w:sz="0" w:space="0" w:color="auto"/>
              </w:divBdr>
            </w:div>
            <w:div w:id="790826460">
              <w:marLeft w:val="0"/>
              <w:marRight w:val="0"/>
              <w:marTop w:val="0"/>
              <w:marBottom w:val="0"/>
              <w:divBdr>
                <w:top w:val="none" w:sz="0" w:space="0" w:color="auto"/>
                <w:left w:val="none" w:sz="0" w:space="0" w:color="auto"/>
                <w:bottom w:val="none" w:sz="0" w:space="0" w:color="auto"/>
                <w:right w:val="none" w:sz="0" w:space="0" w:color="auto"/>
              </w:divBdr>
            </w:div>
          </w:divsChild>
        </w:div>
        <w:div w:id="567347416">
          <w:marLeft w:val="0"/>
          <w:marRight w:val="0"/>
          <w:marTop w:val="0"/>
          <w:marBottom w:val="0"/>
          <w:divBdr>
            <w:top w:val="none" w:sz="0" w:space="0" w:color="auto"/>
            <w:left w:val="none" w:sz="0" w:space="0" w:color="auto"/>
            <w:bottom w:val="none" w:sz="0" w:space="0" w:color="auto"/>
            <w:right w:val="none" w:sz="0" w:space="0" w:color="auto"/>
          </w:divBdr>
          <w:divsChild>
            <w:div w:id="342516614">
              <w:marLeft w:val="0"/>
              <w:marRight w:val="0"/>
              <w:marTop w:val="0"/>
              <w:marBottom w:val="0"/>
              <w:divBdr>
                <w:top w:val="none" w:sz="0" w:space="0" w:color="auto"/>
                <w:left w:val="none" w:sz="0" w:space="0" w:color="auto"/>
                <w:bottom w:val="none" w:sz="0" w:space="0" w:color="auto"/>
                <w:right w:val="none" w:sz="0" w:space="0" w:color="auto"/>
              </w:divBdr>
            </w:div>
          </w:divsChild>
        </w:div>
        <w:div w:id="961575802">
          <w:marLeft w:val="0"/>
          <w:marRight w:val="0"/>
          <w:marTop w:val="0"/>
          <w:marBottom w:val="0"/>
          <w:divBdr>
            <w:top w:val="none" w:sz="0" w:space="0" w:color="auto"/>
            <w:left w:val="none" w:sz="0" w:space="0" w:color="auto"/>
            <w:bottom w:val="none" w:sz="0" w:space="0" w:color="auto"/>
            <w:right w:val="none" w:sz="0" w:space="0" w:color="auto"/>
          </w:divBdr>
          <w:divsChild>
            <w:div w:id="1411587342">
              <w:marLeft w:val="0"/>
              <w:marRight w:val="0"/>
              <w:marTop w:val="0"/>
              <w:marBottom w:val="0"/>
              <w:divBdr>
                <w:top w:val="none" w:sz="0" w:space="0" w:color="auto"/>
                <w:left w:val="none" w:sz="0" w:space="0" w:color="auto"/>
                <w:bottom w:val="none" w:sz="0" w:space="0" w:color="auto"/>
                <w:right w:val="none" w:sz="0" w:space="0" w:color="auto"/>
              </w:divBdr>
            </w:div>
          </w:divsChild>
        </w:div>
        <w:div w:id="1842694542">
          <w:marLeft w:val="0"/>
          <w:marRight w:val="0"/>
          <w:marTop w:val="0"/>
          <w:marBottom w:val="0"/>
          <w:divBdr>
            <w:top w:val="none" w:sz="0" w:space="0" w:color="auto"/>
            <w:left w:val="none" w:sz="0" w:space="0" w:color="auto"/>
            <w:bottom w:val="none" w:sz="0" w:space="0" w:color="auto"/>
            <w:right w:val="none" w:sz="0" w:space="0" w:color="auto"/>
          </w:divBdr>
          <w:divsChild>
            <w:div w:id="888226246">
              <w:marLeft w:val="0"/>
              <w:marRight w:val="0"/>
              <w:marTop w:val="0"/>
              <w:marBottom w:val="0"/>
              <w:divBdr>
                <w:top w:val="none" w:sz="0" w:space="0" w:color="auto"/>
                <w:left w:val="none" w:sz="0" w:space="0" w:color="auto"/>
                <w:bottom w:val="none" w:sz="0" w:space="0" w:color="auto"/>
                <w:right w:val="none" w:sz="0" w:space="0" w:color="auto"/>
              </w:divBdr>
            </w:div>
          </w:divsChild>
        </w:div>
        <w:div w:id="1048411341">
          <w:marLeft w:val="0"/>
          <w:marRight w:val="0"/>
          <w:marTop w:val="0"/>
          <w:marBottom w:val="0"/>
          <w:divBdr>
            <w:top w:val="none" w:sz="0" w:space="0" w:color="auto"/>
            <w:left w:val="none" w:sz="0" w:space="0" w:color="auto"/>
            <w:bottom w:val="none" w:sz="0" w:space="0" w:color="auto"/>
            <w:right w:val="none" w:sz="0" w:space="0" w:color="auto"/>
          </w:divBdr>
          <w:divsChild>
            <w:div w:id="1663041908">
              <w:marLeft w:val="0"/>
              <w:marRight w:val="0"/>
              <w:marTop w:val="0"/>
              <w:marBottom w:val="0"/>
              <w:divBdr>
                <w:top w:val="none" w:sz="0" w:space="0" w:color="auto"/>
                <w:left w:val="none" w:sz="0" w:space="0" w:color="auto"/>
                <w:bottom w:val="none" w:sz="0" w:space="0" w:color="auto"/>
                <w:right w:val="none" w:sz="0" w:space="0" w:color="auto"/>
              </w:divBdr>
            </w:div>
          </w:divsChild>
        </w:div>
        <w:div w:id="1021932034">
          <w:marLeft w:val="0"/>
          <w:marRight w:val="0"/>
          <w:marTop w:val="0"/>
          <w:marBottom w:val="0"/>
          <w:divBdr>
            <w:top w:val="none" w:sz="0" w:space="0" w:color="auto"/>
            <w:left w:val="none" w:sz="0" w:space="0" w:color="auto"/>
            <w:bottom w:val="none" w:sz="0" w:space="0" w:color="auto"/>
            <w:right w:val="none" w:sz="0" w:space="0" w:color="auto"/>
          </w:divBdr>
          <w:divsChild>
            <w:div w:id="1870682100">
              <w:marLeft w:val="0"/>
              <w:marRight w:val="0"/>
              <w:marTop w:val="0"/>
              <w:marBottom w:val="0"/>
              <w:divBdr>
                <w:top w:val="none" w:sz="0" w:space="0" w:color="auto"/>
                <w:left w:val="none" w:sz="0" w:space="0" w:color="auto"/>
                <w:bottom w:val="none" w:sz="0" w:space="0" w:color="auto"/>
                <w:right w:val="none" w:sz="0" w:space="0" w:color="auto"/>
              </w:divBdr>
            </w:div>
          </w:divsChild>
        </w:div>
        <w:div w:id="1321735172">
          <w:marLeft w:val="0"/>
          <w:marRight w:val="0"/>
          <w:marTop w:val="0"/>
          <w:marBottom w:val="0"/>
          <w:divBdr>
            <w:top w:val="none" w:sz="0" w:space="0" w:color="auto"/>
            <w:left w:val="none" w:sz="0" w:space="0" w:color="auto"/>
            <w:bottom w:val="none" w:sz="0" w:space="0" w:color="auto"/>
            <w:right w:val="none" w:sz="0" w:space="0" w:color="auto"/>
          </w:divBdr>
          <w:divsChild>
            <w:div w:id="1726757554">
              <w:marLeft w:val="0"/>
              <w:marRight w:val="0"/>
              <w:marTop w:val="0"/>
              <w:marBottom w:val="0"/>
              <w:divBdr>
                <w:top w:val="none" w:sz="0" w:space="0" w:color="auto"/>
                <w:left w:val="none" w:sz="0" w:space="0" w:color="auto"/>
                <w:bottom w:val="none" w:sz="0" w:space="0" w:color="auto"/>
                <w:right w:val="none" w:sz="0" w:space="0" w:color="auto"/>
              </w:divBdr>
            </w:div>
          </w:divsChild>
        </w:div>
        <w:div w:id="369107172">
          <w:marLeft w:val="0"/>
          <w:marRight w:val="0"/>
          <w:marTop w:val="0"/>
          <w:marBottom w:val="0"/>
          <w:divBdr>
            <w:top w:val="none" w:sz="0" w:space="0" w:color="auto"/>
            <w:left w:val="none" w:sz="0" w:space="0" w:color="auto"/>
            <w:bottom w:val="none" w:sz="0" w:space="0" w:color="auto"/>
            <w:right w:val="none" w:sz="0" w:space="0" w:color="auto"/>
          </w:divBdr>
          <w:divsChild>
            <w:div w:id="2115129660">
              <w:marLeft w:val="0"/>
              <w:marRight w:val="0"/>
              <w:marTop w:val="0"/>
              <w:marBottom w:val="0"/>
              <w:divBdr>
                <w:top w:val="none" w:sz="0" w:space="0" w:color="auto"/>
                <w:left w:val="none" w:sz="0" w:space="0" w:color="auto"/>
                <w:bottom w:val="none" w:sz="0" w:space="0" w:color="auto"/>
                <w:right w:val="none" w:sz="0" w:space="0" w:color="auto"/>
              </w:divBdr>
            </w:div>
          </w:divsChild>
        </w:div>
        <w:div w:id="47918643">
          <w:marLeft w:val="0"/>
          <w:marRight w:val="0"/>
          <w:marTop w:val="0"/>
          <w:marBottom w:val="0"/>
          <w:divBdr>
            <w:top w:val="none" w:sz="0" w:space="0" w:color="auto"/>
            <w:left w:val="none" w:sz="0" w:space="0" w:color="auto"/>
            <w:bottom w:val="none" w:sz="0" w:space="0" w:color="auto"/>
            <w:right w:val="none" w:sz="0" w:space="0" w:color="auto"/>
          </w:divBdr>
          <w:divsChild>
            <w:div w:id="1721779455">
              <w:marLeft w:val="0"/>
              <w:marRight w:val="0"/>
              <w:marTop w:val="0"/>
              <w:marBottom w:val="0"/>
              <w:divBdr>
                <w:top w:val="none" w:sz="0" w:space="0" w:color="auto"/>
                <w:left w:val="none" w:sz="0" w:space="0" w:color="auto"/>
                <w:bottom w:val="none" w:sz="0" w:space="0" w:color="auto"/>
                <w:right w:val="none" w:sz="0" w:space="0" w:color="auto"/>
              </w:divBdr>
            </w:div>
          </w:divsChild>
        </w:div>
        <w:div w:id="1154225053">
          <w:marLeft w:val="0"/>
          <w:marRight w:val="0"/>
          <w:marTop w:val="0"/>
          <w:marBottom w:val="0"/>
          <w:divBdr>
            <w:top w:val="none" w:sz="0" w:space="0" w:color="auto"/>
            <w:left w:val="none" w:sz="0" w:space="0" w:color="auto"/>
            <w:bottom w:val="none" w:sz="0" w:space="0" w:color="auto"/>
            <w:right w:val="none" w:sz="0" w:space="0" w:color="auto"/>
          </w:divBdr>
          <w:divsChild>
            <w:div w:id="1887639322">
              <w:marLeft w:val="0"/>
              <w:marRight w:val="0"/>
              <w:marTop w:val="0"/>
              <w:marBottom w:val="0"/>
              <w:divBdr>
                <w:top w:val="none" w:sz="0" w:space="0" w:color="auto"/>
                <w:left w:val="none" w:sz="0" w:space="0" w:color="auto"/>
                <w:bottom w:val="none" w:sz="0" w:space="0" w:color="auto"/>
                <w:right w:val="none" w:sz="0" w:space="0" w:color="auto"/>
              </w:divBdr>
            </w:div>
          </w:divsChild>
        </w:div>
        <w:div w:id="124786183">
          <w:marLeft w:val="0"/>
          <w:marRight w:val="0"/>
          <w:marTop w:val="0"/>
          <w:marBottom w:val="0"/>
          <w:divBdr>
            <w:top w:val="none" w:sz="0" w:space="0" w:color="auto"/>
            <w:left w:val="none" w:sz="0" w:space="0" w:color="auto"/>
            <w:bottom w:val="none" w:sz="0" w:space="0" w:color="auto"/>
            <w:right w:val="none" w:sz="0" w:space="0" w:color="auto"/>
          </w:divBdr>
          <w:divsChild>
            <w:div w:id="57017898">
              <w:marLeft w:val="0"/>
              <w:marRight w:val="0"/>
              <w:marTop w:val="0"/>
              <w:marBottom w:val="0"/>
              <w:divBdr>
                <w:top w:val="none" w:sz="0" w:space="0" w:color="auto"/>
                <w:left w:val="none" w:sz="0" w:space="0" w:color="auto"/>
                <w:bottom w:val="none" w:sz="0" w:space="0" w:color="auto"/>
                <w:right w:val="none" w:sz="0" w:space="0" w:color="auto"/>
              </w:divBdr>
            </w:div>
          </w:divsChild>
        </w:div>
        <w:div w:id="365909079">
          <w:marLeft w:val="0"/>
          <w:marRight w:val="0"/>
          <w:marTop w:val="0"/>
          <w:marBottom w:val="0"/>
          <w:divBdr>
            <w:top w:val="none" w:sz="0" w:space="0" w:color="auto"/>
            <w:left w:val="none" w:sz="0" w:space="0" w:color="auto"/>
            <w:bottom w:val="none" w:sz="0" w:space="0" w:color="auto"/>
            <w:right w:val="none" w:sz="0" w:space="0" w:color="auto"/>
          </w:divBdr>
          <w:divsChild>
            <w:div w:id="147943592">
              <w:marLeft w:val="0"/>
              <w:marRight w:val="0"/>
              <w:marTop w:val="0"/>
              <w:marBottom w:val="0"/>
              <w:divBdr>
                <w:top w:val="none" w:sz="0" w:space="0" w:color="auto"/>
                <w:left w:val="none" w:sz="0" w:space="0" w:color="auto"/>
                <w:bottom w:val="none" w:sz="0" w:space="0" w:color="auto"/>
                <w:right w:val="none" w:sz="0" w:space="0" w:color="auto"/>
              </w:divBdr>
            </w:div>
          </w:divsChild>
        </w:div>
        <w:div w:id="1749502699">
          <w:marLeft w:val="0"/>
          <w:marRight w:val="0"/>
          <w:marTop w:val="0"/>
          <w:marBottom w:val="0"/>
          <w:divBdr>
            <w:top w:val="none" w:sz="0" w:space="0" w:color="auto"/>
            <w:left w:val="none" w:sz="0" w:space="0" w:color="auto"/>
            <w:bottom w:val="none" w:sz="0" w:space="0" w:color="auto"/>
            <w:right w:val="none" w:sz="0" w:space="0" w:color="auto"/>
          </w:divBdr>
          <w:divsChild>
            <w:div w:id="476144269">
              <w:marLeft w:val="0"/>
              <w:marRight w:val="0"/>
              <w:marTop w:val="0"/>
              <w:marBottom w:val="0"/>
              <w:divBdr>
                <w:top w:val="none" w:sz="0" w:space="0" w:color="auto"/>
                <w:left w:val="none" w:sz="0" w:space="0" w:color="auto"/>
                <w:bottom w:val="none" w:sz="0" w:space="0" w:color="auto"/>
                <w:right w:val="none" w:sz="0" w:space="0" w:color="auto"/>
              </w:divBdr>
            </w:div>
          </w:divsChild>
        </w:div>
        <w:div w:id="1226527825">
          <w:marLeft w:val="0"/>
          <w:marRight w:val="0"/>
          <w:marTop w:val="0"/>
          <w:marBottom w:val="0"/>
          <w:divBdr>
            <w:top w:val="none" w:sz="0" w:space="0" w:color="auto"/>
            <w:left w:val="none" w:sz="0" w:space="0" w:color="auto"/>
            <w:bottom w:val="none" w:sz="0" w:space="0" w:color="auto"/>
            <w:right w:val="none" w:sz="0" w:space="0" w:color="auto"/>
          </w:divBdr>
          <w:divsChild>
            <w:div w:id="919800548">
              <w:marLeft w:val="0"/>
              <w:marRight w:val="0"/>
              <w:marTop w:val="0"/>
              <w:marBottom w:val="0"/>
              <w:divBdr>
                <w:top w:val="none" w:sz="0" w:space="0" w:color="auto"/>
                <w:left w:val="none" w:sz="0" w:space="0" w:color="auto"/>
                <w:bottom w:val="none" w:sz="0" w:space="0" w:color="auto"/>
                <w:right w:val="none" w:sz="0" w:space="0" w:color="auto"/>
              </w:divBdr>
            </w:div>
          </w:divsChild>
        </w:div>
        <w:div w:id="463695051">
          <w:marLeft w:val="0"/>
          <w:marRight w:val="0"/>
          <w:marTop w:val="0"/>
          <w:marBottom w:val="0"/>
          <w:divBdr>
            <w:top w:val="none" w:sz="0" w:space="0" w:color="auto"/>
            <w:left w:val="none" w:sz="0" w:space="0" w:color="auto"/>
            <w:bottom w:val="none" w:sz="0" w:space="0" w:color="auto"/>
            <w:right w:val="none" w:sz="0" w:space="0" w:color="auto"/>
          </w:divBdr>
          <w:divsChild>
            <w:div w:id="1313948257">
              <w:marLeft w:val="0"/>
              <w:marRight w:val="0"/>
              <w:marTop w:val="0"/>
              <w:marBottom w:val="0"/>
              <w:divBdr>
                <w:top w:val="none" w:sz="0" w:space="0" w:color="auto"/>
                <w:left w:val="none" w:sz="0" w:space="0" w:color="auto"/>
                <w:bottom w:val="none" w:sz="0" w:space="0" w:color="auto"/>
                <w:right w:val="none" w:sz="0" w:space="0" w:color="auto"/>
              </w:divBdr>
            </w:div>
          </w:divsChild>
        </w:div>
        <w:div w:id="784615409">
          <w:marLeft w:val="0"/>
          <w:marRight w:val="0"/>
          <w:marTop w:val="0"/>
          <w:marBottom w:val="0"/>
          <w:divBdr>
            <w:top w:val="none" w:sz="0" w:space="0" w:color="auto"/>
            <w:left w:val="none" w:sz="0" w:space="0" w:color="auto"/>
            <w:bottom w:val="none" w:sz="0" w:space="0" w:color="auto"/>
            <w:right w:val="none" w:sz="0" w:space="0" w:color="auto"/>
          </w:divBdr>
          <w:divsChild>
            <w:div w:id="1262298483">
              <w:marLeft w:val="0"/>
              <w:marRight w:val="0"/>
              <w:marTop w:val="0"/>
              <w:marBottom w:val="0"/>
              <w:divBdr>
                <w:top w:val="none" w:sz="0" w:space="0" w:color="auto"/>
                <w:left w:val="none" w:sz="0" w:space="0" w:color="auto"/>
                <w:bottom w:val="none" w:sz="0" w:space="0" w:color="auto"/>
                <w:right w:val="none" w:sz="0" w:space="0" w:color="auto"/>
              </w:divBdr>
            </w:div>
          </w:divsChild>
        </w:div>
        <w:div w:id="423844532">
          <w:marLeft w:val="0"/>
          <w:marRight w:val="0"/>
          <w:marTop w:val="0"/>
          <w:marBottom w:val="0"/>
          <w:divBdr>
            <w:top w:val="none" w:sz="0" w:space="0" w:color="auto"/>
            <w:left w:val="none" w:sz="0" w:space="0" w:color="auto"/>
            <w:bottom w:val="none" w:sz="0" w:space="0" w:color="auto"/>
            <w:right w:val="none" w:sz="0" w:space="0" w:color="auto"/>
          </w:divBdr>
          <w:divsChild>
            <w:div w:id="1987851552">
              <w:marLeft w:val="0"/>
              <w:marRight w:val="0"/>
              <w:marTop w:val="0"/>
              <w:marBottom w:val="0"/>
              <w:divBdr>
                <w:top w:val="none" w:sz="0" w:space="0" w:color="auto"/>
                <w:left w:val="none" w:sz="0" w:space="0" w:color="auto"/>
                <w:bottom w:val="none" w:sz="0" w:space="0" w:color="auto"/>
                <w:right w:val="none" w:sz="0" w:space="0" w:color="auto"/>
              </w:divBdr>
            </w:div>
          </w:divsChild>
        </w:div>
        <w:div w:id="1094741607">
          <w:marLeft w:val="0"/>
          <w:marRight w:val="0"/>
          <w:marTop w:val="0"/>
          <w:marBottom w:val="0"/>
          <w:divBdr>
            <w:top w:val="none" w:sz="0" w:space="0" w:color="auto"/>
            <w:left w:val="none" w:sz="0" w:space="0" w:color="auto"/>
            <w:bottom w:val="none" w:sz="0" w:space="0" w:color="auto"/>
            <w:right w:val="none" w:sz="0" w:space="0" w:color="auto"/>
          </w:divBdr>
          <w:divsChild>
            <w:div w:id="1556161807">
              <w:marLeft w:val="0"/>
              <w:marRight w:val="0"/>
              <w:marTop w:val="0"/>
              <w:marBottom w:val="0"/>
              <w:divBdr>
                <w:top w:val="none" w:sz="0" w:space="0" w:color="auto"/>
                <w:left w:val="none" w:sz="0" w:space="0" w:color="auto"/>
                <w:bottom w:val="none" w:sz="0" w:space="0" w:color="auto"/>
                <w:right w:val="none" w:sz="0" w:space="0" w:color="auto"/>
              </w:divBdr>
            </w:div>
          </w:divsChild>
        </w:div>
        <w:div w:id="1351877059">
          <w:marLeft w:val="0"/>
          <w:marRight w:val="0"/>
          <w:marTop w:val="0"/>
          <w:marBottom w:val="0"/>
          <w:divBdr>
            <w:top w:val="none" w:sz="0" w:space="0" w:color="auto"/>
            <w:left w:val="none" w:sz="0" w:space="0" w:color="auto"/>
            <w:bottom w:val="none" w:sz="0" w:space="0" w:color="auto"/>
            <w:right w:val="none" w:sz="0" w:space="0" w:color="auto"/>
          </w:divBdr>
          <w:divsChild>
            <w:div w:id="152839276">
              <w:marLeft w:val="0"/>
              <w:marRight w:val="0"/>
              <w:marTop w:val="0"/>
              <w:marBottom w:val="0"/>
              <w:divBdr>
                <w:top w:val="none" w:sz="0" w:space="0" w:color="auto"/>
                <w:left w:val="none" w:sz="0" w:space="0" w:color="auto"/>
                <w:bottom w:val="none" w:sz="0" w:space="0" w:color="auto"/>
                <w:right w:val="none" w:sz="0" w:space="0" w:color="auto"/>
              </w:divBdr>
            </w:div>
          </w:divsChild>
        </w:div>
        <w:div w:id="310451747">
          <w:marLeft w:val="0"/>
          <w:marRight w:val="0"/>
          <w:marTop w:val="0"/>
          <w:marBottom w:val="0"/>
          <w:divBdr>
            <w:top w:val="none" w:sz="0" w:space="0" w:color="auto"/>
            <w:left w:val="none" w:sz="0" w:space="0" w:color="auto"/>
            <w:bottom w:val="none" w:sz="0" w:space="0" w:color="auto"/>
            <w:right w:val="none" w:sz="0" w:space="0" w:color="auto"/>
          </w:divBdr>
          <w:divsChild>
            <w:div w:id="281805781">
              <w:marLeft w:val="0"/>
              <w:marRight w:val="0"/>
              <w:marTop w:val="0"/>
              <w:marBottom w:val="0"/>
              <w:divBdr>
                <w:top w:val="none" w:sz="0" w:space="0" w:color="auto"/>
                <w:left w:val="none" w:sz="0" w:space="0" w:color="auto"/>
                <w:bottom w:val="none" w:sz="0" w:space="0" w:color="auto"/>
                <w:right w:val="none" w:sz="0" w:space="0" w:color="auto"/>
              </w:divBdr>
            </w:div>
          </w:divsChild>
        </w:div>
        <w:div w:id="1643273802">
          <w:marLeft w:val="0"/>
          <w:marRight w:val="0"/>
          <w:marTop w:val="0"/>
          <w:marBottom w:val="0"/>
          <w:divBdr>
            <w:top w:val="none" w:sz="0" w:space="0" w:color="auto"/>
            <w:left w:val="none" w:sz="0" w:space="0" w:color="auto"/>
            <w:bottom w:val="none" w:sz="0" w:space="0" w:color="auto"/>
            <w:right w:val="none" w:sz="0" w:space="0" w:color="auto"/>
          </w:divBdr>
          <w:divsChild>
            <w:div w:id="807282727">
              <w:marLeft w:val="0"/>
              <w:marRight w:val="0"/>
              <w:marTop w:val="0"/>
              <w:marBottom w:val="0"/>
              <w:divBdr>
                <w:top w:val="none" w:sz="0" w:space="0" w:color="auto"/>
                <w:left w:val="none" w:sz="0" w:space="0" w:color="auto"/>
                <w:bottom w:val="none" w:sz="0" w:space="0" w:color="auto"/>
                <w:right w:val="none" w:sz="0" w:space="0" w:color="auto"/>
              </w:divBdr>
            </w:div>
          </w:divsChild>
        </w:div>
        <w:div w:id="758403209">
          <w:marLeft w:val="0"/>
          <w:marRight w:val="0"/>
          <w:marTop w:val="0"/>
          <w:marBottom w:val="0"/>
          <w:divBdr>
            <w:top w:val="none" w:sz="0" w:space="0" w:color="auto"/>
            <w:left w:val="none" w:sz="0" w:space="0" w:color="auto"/>
            <w:bottom w:val="none" w:sz="0" w:space="0" w:color="auto"/>
            <w:right w:val="none" w:sz="0" w:space="0" w:color="auto"/>
          </w:divBdr>
          <w:divsChild>
            <w:div w:id="1680235244">
              <w:marLeft w:val="0"/>
              <w:marRight w:val="0"/>
              <w:marTop w:val="0"/>
              <w:marBottom w:val="0"/>
              <w:divBdr>
                <w:top w:val="none" w:sz="0" w:space="0" w:color="auto"/>
                <w:left w:val="none" w:sz="0" w:space="0" w:color="auto"/>
                <w:bottom w:val="none" w:sz="0" w:space="0" w:color="auto"/>
                <w:right w:val="none" w:sz="0" w:space="0" w:color="auto"/>
              </w:divBdr>
            </w:div>
          </w:divsChild>
        </w:div>
        <w:div w:id="1077093042">
          <w:marLeft w:val="0"/>
          <w:marRight w:val="0"/>
          <w:marTop w:val="0"/>
          <w:marBottom w:val="0"/>
          <w:divBdr>
            <w:top w:val="none" w:sz="0" w:space="0" w:color="auto"/>
            <w:left w:val="none" w:sz="0" w:space="0" w:color="auto"/>
            <w:bottom w:val="none" w:sz="0" w:space="0" w:color="auto"/>
            <w:right w:val="none" w:sz="0" w:space="0" w:color="auto"/>
          </w:divBdr>
          <w:divsChild>
            <w:div w:id="1129468759">
              <w:marLeft w:val="0"/>
              <w:marRight w:val="0"/>
              <w:marTop w:val="0"/>
              <w:marBottom w:val="0"/>
              <w:divBdr>
                <w:top w:val="none" w:sz="0" w:space="0" w:color="auto"/>
                <w:left w:val="none" w:sz="0" w:space="0" w:color="auto"/>
                <w:bottom w:val="none" w:sz="0" w:space="0" w:color="auto"/>
                <w:right w:val="none" w:sz="0" w:space="0" w:color="auto"/>
              </w:divBdr>
            </w:div>
          </w:divsChild>
        </w:div>
        <w:div w:id="494759754">
          <w:marLeft w:val="0"/>
          <w:marRight w:val="0"/>
          <w:marTop w:val="0"/>
          <w:marBottom w:val="0"/>
          <w:divBdr>
            <w:top w:val="none" w:sz="0" w:space="0" w:color="auto"/>
            <w:left w:val="none" w:sz="0" w:space="0" w:color="auto"/>
            <w:bottom w:val="none" w:sz="0" w:space="0" w:color="auto"/>
            <w:right w:val="none" w:sz="0" w:space="0" w:color="auto"/>
          </w:divBdr>
          <w:divsChild>
            <w:div w:id="486626324">
              <w:marLeft w:val="0"/>
              <w:marRight w:val="0"/>
              <w:marTop w:val="0"/>
              <w:marBottom w:val="0"/>
              <w:divBdr>
                <w:top w:val="none" w:sz="0" w:space="0" w:color="auto"/>
                <w:left w:val="none" w:sz="0" w:space="0" w:color="auto"/>
                <w:bottom w:val="none" w:sz="0" w:space="0" w:color="auto"/>
                <w:right w:val="none" w:sz="0" w:space="0" w:color="auto"/>
              </w:divBdr>
            </w:div>
          </w:divsChild>
        </w:div>
        <w:div w:id="73280214">
          <w:marLeft w:val="0"/>
          <w:marRight w:val="0"/>
          <w:marTop w:val="0"/>
          <w:marBottom w:val="0"/>
          <w:divBdr>
            <w:top w:val="none" w:sz="0" w:space="0" w:color="auto"/>
            <w:left w:val="none" w:sz="0" w:space="0" w:color="auto"/>
            <w:bottom w:val="none" w:sz="0" w:space="0" w:color="auto"/>
            <w:right w:val="none" w:sz="0" w:space="0" w:color="auto"/>
          </w:divBdr>
          <w:divsChild>
            <w:div w:id="605119892">
              <w:marLeft w:val="0"/>
              <w:marRight w:val="0"/>
              <w:marTop w:val="0"/>
              <w:marBottom w:val="0"/>
              <w:divBdr>
                <w:top w:val="none" w:sz="0" w:space="0" w:color="auto"/>
                <w:left w:val="none" w:sz="0" w:space="0" w:color="auto"/>
                <w:bottom w:val="none" w:sz="0" w:space="0" w:color="auto"/>
                <w:right w:val="none" w:sz="0" w:space="0" w:color="auto"/>
              </w:divBdr>
            </w:div>
          </w:divsChild>
        </w:div>
        <w:div w:id="1112088569">
          <w:marLeft w:val="0"/>
          <w:marRight w:val="0"/>
          <w:marTop w:val="0"/>
          <w:marBottom w:val="0"/>
          <w:divBdr>
            <w:top w:val="none" w:sz="0" w:space="0" w:color="auto"/>
            <w:left w:val="none" w:sz="0" w:space="0" w:color="auto"/>
            <w:bottom w:val="none" w:sz="0" w:space="0" w:color="auto"/>
            <w:right w:val="none" w:sz="0" w:space="0" w:color="auto"/>
          </w:divBdr>
          <w:divsChild>
            <w:div w:id="2065252525">
              <w:marLeft w:val="0"/>
              <w:marRight w:val="0"/>
              <w:marTop w:val="0"/>
              <w:marBottom w:val="0"/>
              <w:divBdr>
                <w:top w:val="none" w:sz="0" w:space="0" w:color="auto"/>
                <w:left w:val="none" w:sz="0" w:space="0" w:color="auto"/>
                <w:bottom w:val="none" w:sz="0" w:space="0" w:color="auto"/>
                <w:right w:val="none" w:sz="0" w:space="0" w:color="auto"/>
              </w:divBdr>
            </w:div>
          </w:divsChild>
        </w:div>
        <w:div w:id="682824736">
          <w:marLeft w:val="0"/>
          <w:marRight w:val="0"/>
          <w:marTop w:val="0"/>
          <w:marBottom w:val="0"/>
          <w:divBdr>
            <w:top w:val="none" w:sz="0" w:space="0" w:color="auto"/>
            <w:left w:val="none" w:sz="0" w:space="0" w:color="auto"/>
            <w:bottom w:val="none" w:sz="0" w:space="0" w:color="auto"/>
            <w:right w:val="none" w:sz="0" w:space="0" w:color="auto"/>
          </w:divBdr>
          <w:divsChild>
            <w:div w:id="735394988">
              <w:marLeft w:val="0"/>
              <w:marRight w:val="0"/>
              <w:marTop w:val="0"/>
              <w:marBottom w:val="0"/>
              <w:divBdr>
                <w:top w:val="none" w:sz="0" w:space="0" w:color="auto"/>
                <w:left w:val="none" w:sz="0" w:space="0" w:color="auto"/>
                <w:bottom w:val="none" w:sz="0" w:space="0" w:color="auto"/>
                <w:right w:val="none" w:sz="0" w:space="0" w:color="auto"/>
              </w:divBdr>
            </w:div>
          </w:divsChild>
        </w:div>
        <w:div w:id="28338898">
          <w:marLeft w:val="0"/>
          <w:marRight w:val="0"/>
          <w:marTop w:val="0"/>
          <w:marBottom w:val="0"/>
          <w:divBdr>
            <w:top w:val="none" w:sz="0" w:space="0" w:color="auto"/>
            <w:left w:val="none" w:sz="0" w:space="0" w:color="auto"/>
            <w:bottom w:val="none" w:sz="0" w:space="0" w:color="auto"/>
            <w:right w:val="none" w:sz="0" w:space="0" w:color="auto"/>
          </w:divBdr>
          <w:divsChild>
            <w:div w:id="582882305">
              <w:marLeft w:val="0"/>
              <w:marRight w:val="0"/>
              <w:marTop w:val="0"/>
              <w:marBottom w:val="0"/>
              <w:divBdr>
                <w:top w:val="none" w:sz="0" w:space="0" w:color="auto"/>
                <w:left w:val="none" w:sz="0" w:space="0" w:color="auto"/>
                <w:bottom w:val="none" w:sz="0" w:space="0" w:color="auto"/>
                <w:right w:val="none" w:sz="0" w:space="0" w:color="auto"/>
              </w:divBdr>
            </w:div>
          </w:divsChild>
        </w:div>
        <w:div w:id="314728958">
          <w:marLeft w:val="0"/>
          <w:marRight w:val="0"/>
          <w:marTop w:val="0"/>
          <w:marBottom w:val="0"/>
          <w:divBdr>
            <w:top w:val="none" w:sz="0" w:space="0" w:color="auto"/>
            <w:left w:val="none" w:sz="0" w:space="0" w:color="auto"/>
            <w:bottom w:val="none" w:sz="0" w:space="0" w:color="auto"/>
            <w:right w:val="none" w:sz="0" w:space="0" w:color="auto"/>
          </w:divBdr>
          <w:divsChild>
            <w:div w:id="753891157">
              <w:marLeft w:val="0"/>
              <w:marRight w:val="0"/>
              <w:marTop w:val="0"/>
              <w:marBottom w:val="0"/>
              <w:divBdr>
                <w:top w:val="none" w:sz="0" w:space="0" w:color="auto"/>
                <w:left w:val="none" w:sz="0" w:space="0" w:color="auto"/>
                <w:bottom w:val="none" w:sz="0" w:space="0" w:color="auto"/>
                <w:right w:val="none" w:sz="0" w:space="0" w:color="auto"/>
              </w:divBdr>
            </w:div>
          </w:divsChild>
        </w:div>
        <w:div w:id="1631280683">
          <w:marLeft w:val="0"/>
          <w:marRight w:val="0"/>
          <w:marTop w:val="0"/>
          <w:marBottom w:val="0"/>
          <w:divBdr>
            <w:top w:val="none" w:sz="0" w:space="0" w:color="auto"/>
            <w:left w:val="none" w:sz="0" w:space="0" w:color="auto"/>
            <w:bottom w:val="none" w:sz="0" w:space="0" w:color="auto"/>
            <w:right w:val="none" w:sz="0" w:space="0" w:color="auto"/>
          </w:divBdr>
          <w:divsChild>
            <w:div w:id="2085565483">
              <w:marLeft w:val="0"/>
              <w:marRight w:val="0"/>
              <w:marTop w:val="0"/>
              <w:marBottom w:val="0"/>
              <w:divBdr>
                <w:top w:val="none" w:sz="0" w:space="0" w:color="auto"/>
                <w:left w:val="none" w:sz="0" w:space="0" w:color="auto"/>
                <w:bottom w:val="none" w:sz="0" w:space="0" w:color="auto"/>
                <w:right w:val="none" w:sz="0" w:space="0" w:color="auto"/>
              </w:divBdr>
            </w:div>
          </w:divsChild>
        </w:div>
        <w:div w:id="636910089">
          <w:marLeft w:val="0"/>
          <w:marRight w:val="0"/>
          <w:marTop w:val="0"/>
          <w:marBottom w:val="0"/>
          <w:divBdr>
            <w:top w:val="none" w:sz="0" w:space="0" w:color="auto"/>
            <w:left w:val="none" w:sz="0" w:space="0" w:color="auto"/>
            <w:bottom w:val="none" w:sz="0" w:space="0" w:color="auto"/>
            <w:right w:val="none" w:sz="0" w:space="0" w:color="auto"/>
          </w:divBdr>
          <w:divsChild>
            <w:div w:id="125038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871596">
      <w:bodyDiv w:val="1"/>
      <w:marLeft w:val="0"/>
      <w:marRight w:val="0"/>
      <w:marTop w:val="0"/>
      <w:marBottom w:val="0"/>
      <w:divBdr>
        <w:top w:val="none" w:sz="0" w:space="0" w:color="auto"/>
        <w:left w:val="none" w:sz="0" w:space="0" w:color="auto"/>
        <w:bottom w:val="none" w:sz="0" w:space="0" w:color="auto"/>
        <w:right w:val="none" w:sz="0" w:space="0" w:color="auto"/>
      </w:divBdr>
      <w:divsChild>
        <w:div w:id="341665050">
          <w:marLeft w:val="0"/>
          <w:marRight w:val="0"/>
          <w:marTop w:val="0"/>
          <w:marBottom w:val="0"/>
          <w:divBdr>
            <w:top w:val="none" w:sz="0" w:space="0" w:color="auto"/>
            <w:left w:val="none" w:sz="0" w:space="0" w:color="auto"/>
            <w:bottom w:val="none" w:sz="0" w:space="0" w:color="auto"/>
            <w:right w:val="none" w:sz="0" w:space="0" w:color="auto"/>
          </w:divBdr>
          <w:divsChild>
            <w:div w:id="967316186">
              <w:marLeft w:val="0"/>
              <w:marRight w:val="0"/>
              <w:marTop w:val="0"/>
              <w:marBottom w:val="0"/>
              <w:divBdr>
                <w:top w:val="none" w:sz="0" w:space="0" w:color="auto"/>
                <w:left w:val="none" w:sz="0" w:space="0" w:color="auto"/>
                <w:bottom w:val="none" w:sz="0" w:space="0" w:color="auto"/>
                <w:right w:val="none" w:sz="0" w:space="0" w:color="auto"/>
              </w:divBdr>
            </w:div>
            <w:div w:id="1170292240">
              <w:marLeft w:val="0"/>
              <w:marRight w:val="0"/>
              <w:marTop w:val="0"/>
              <w:marBottom w:val="0"/>
              <w:divBdr>
                <w:top w:val="none" w:sz="0" w:space="0" w:color="auto"/>
                <w:left w:val="none" w:sz="0" w:space="0" w:color="auto"/>
                <w:bottom w:val="none" w:sz="0" w:space="0" w:color="auto"/>
                <w:right w:val="none" w:sz="0" w:space="0" w:color="auto"/>
              </w:divBdr>
            </w:div>
            <w:div w:id="70858376">
              <w:marLeft w:val="0"/>
              <w:marRight w:val="0"/>
              <w:marTop w:val="0"/>
              <w:marBottom w:val="0"/>
              <w:divBdr>
                <w:top w:val="none" w:sz="0" w:space="0" w:color="auto"/>
                <w:left w:val="none" w:sz="0" w:space="0" w:color="auto"/>
                <w:bottom w:val="none" w:sz="0" w:space="0" w:color="auto"/>
                <w:right w:val="none" w:sz="0" w:space="0" w:color="auto"/>
              </w:divBdr>
            </w:div>
          </w:divsChild>
        </w:div>
        <w:div w:id="1062095308">
          <w:marLeft w:val="0"/>
          <w:marRight w:val="0"/>
          <w:marTop w:val="0"/>
          <w:marBottom w:val="0"/>
          <w:divBdr>
            <w:top w:val="none" w:sz="0" w:space="0" w:color="auto"/>
            <w:left w:val="none" w:sz="0" w:space="0" w:color="auto"/>
            <w:bottom w:val="none" w:sz="0" w:space="0" w:color="auto"/>
            <w:right w:val="none" w:sz="0" w:space="0" w:color="auto"/>
          </w:divBdr>
          <w:divsChild>
            <w:div w:id="1257522209">
              <w:marLeft w:val="0"/>
              <w:marRight w:val="0"/>
              <w:marTop w:val="0"/>
              <w:marBottom w:val="0"/>
              <w:divBdr>
                <w:top w:val="none" w:sz="0" w:space="0" w:color="auto"/>
                <w:left w:val="none" w:sz="0" w:space="0" w:color="auto"/>
                <w:bottom w:val="none" w:sz="0" w:space="0" w:color="auto"/>
                <w:right w:val="none" w:sz="0" w:space="0" w:color="auto"/>
              </w:divBdr>
            </w:div>
            <w:div w:id="1156916815">
              <w:marLeft w:val="0"/>
              <w:marRight w:val="0"/>
              <w:marTop w:val="0"/>
              <w:marBottom w:val="0"/>
              <w:divBdr>
                <w:top w:val="none" w:sz="0" w:space="0" w:color="auto"/>
                <w:left w:val="none" w:sz="0" w:space="0" w:color="auto"/>
                <w:bottom w:val="none" w:sz="0" w:space="0" w:color="auto"/>
                <w:right w:val="none" w:sz="0" w:space="0" w:color="auto"/>
              </w:divBdr>
            </w:div>
          </w:divsChild>
        </w:div>
        <w:div w:id="156071046">
          <w:marLeft w:val="0"/>
          <w:marRight w:val="0"/>
          <w:marTop w:val="0"/>
          <w:marBottom w:val="0"/>
          <w:divBdr>
            <w:top w:val="none" w:sz="0" w:space="0" w:color="auto"/>
            <w:left w:val="none" w:sz="0" w:space="0" w:color="auto"/>
            <w:bottom w:val="none" w:sz="0" w:space="0" w:color="auto"/>
            <w:right w:val="none" w:sz="0" w:space="0" w:color="auto"/>
          </w:divBdr>
          <w:divsChild>
            <w:div w:id="772747677">
              <w:marLeft w:val="0"/>
              <w:marRight w:val="0"/>
              <w:marTop w:val="0"/>
              <w:marBottom w:val="0"/>
              <w:divBdr>
                <w:top w:val="none" w:sz="0" w:space="0" w:color="auto"/>
                <w:left w:val="none" w:sz="0" w:space="0" w:color="auto"/>
                <w:bottom w:val="none" w:sz="0" w:space="0" w:color="auto"/>
                <w:right w:val="none" w:sz="0" w:space="0" w:color="auto"/>
              </w:divBdr>
            </w:div>
            <w:div w:id="1810978208">
              <w:marLeft w:val="0"/>
              <w:marRight w:val="0"/>
              <w:marTop w:val="0"/>
              <w:marBottom w:val="0"/>
              <w:divBdr>
                <w:top w:val="none" w:sz="0" w:space="0" w:color="auto"/>
                <w:left w:val="none" w:sz="0" w:space="0" w:color="auto"/>
                <w:bottom w:val="none" w:sz="0" w:space="0" w:color="auto"/>
                <w:right w:val="none" w:sz="0" w:space="0" w:color="auto"/>
              </w:divBdr>
            </w:div>
          </w:divsChild>
        </w:div>
        <w:div w:id="1256943193">
          <w:marLeft w:val="0"/>
          <w:marRight w:val="0"/>
          <w:marTop w:val="0"/>
          <w:marBottom w:val="0"/>
          <w:divBdr>
            <w:top w:val="none" w:sz="0" w:space="0" w:color="auto"/>
            <w:left w:val="none" w:sz="0" w:space="0" w:color="auto"/>
            <w:bottom w:val="none" w:sz="0" w:space="0" w:color="auto"/>
            <w:right w:val="none" w:sz="0" w:space="0" w:color="auto"/>
          </w:divBdr>
          <w:divsChild>
            <w:div w:id="1834181119">
              <w:marLeft w:val="0"/>
              <w:marRight w:val="0"/>
              <w:marTop w:val="0"/>
              <w:marBottom w:val="0"/>
              <w:divBdr>
                <w:top w:val="none" w:sz="0" w:space="0" w:color="auto"/>
                <w:left w:val="none" w:sz="0" w:space="0" w:color="auto"/>
                <w:bottom w:val="none" w:sz="0" w:space="0" w:color="auto"/>
                <w:right w:val="none" w:sz="0" w:space="0" w:color="auto"/>
              </w:divBdr>
            </w:div>
            <w:div w:id="157427193">
              <w:marLeft w:val="0"/>
              <w:marRight w:val="0"/>
              <w:marTop w:val="0"/>
              <w:marBottom w:val="0"/>
              <w:divBdr>
                <w:top w:val="none" w:sz="0" w:space="0" w:color="auto"/>
                <w:left w:val="none" w:sz="0" w:space="0" w:color="auto"/>
                <w:bottom w:val="none" w:sz="0" w:space="0" w:color="auto"/>
                <w:right w:val="none" w:sz="0" w:space="0" w:color="auto"/>
              </w:divBdr>
            </w:div>
            <w:div w:id="1719472781">
              <w:marLeft w:val="0"/>
              <w:marRight w:val="0"/>
              <w:marTop w:val="0"/>
              <w:marBottom w:val="0"/>
              <w:divBdr>
                <w:top w:val="none" w:sz="0" w:space="0" w:color="auto"/>
                <w:left w:val="none" w:sz="0" w:space="0" w:color="auto"/>
                <w:bottom w:val="none" w:sz="0" w:space="0" w:color="auto"/>
                <w:right w:val="none" w:sz="0" w:space="0" w:color="auto"/>
              </w:divBdr>
            </w:div>
          </w:divsChild>
        </w:div>
        <w:div w:id="472790164">
          <w:marLeft w:val="0"/>
          <w:marRight w:val="0"/>
          <w:marTop w:val="0"/>
          <w:marBottom w:val="0"/>
          <w:divBdr>
            <w:top w:val="none" w:sz="0" w:space="0" w:color="auto"/>
            <w:left w:val="none" w:sz="0" w:space="0" w:color="auto"/>
            <w:bottom w:val="none" w:sz="0" w:space="0" w:color="auto"/>
            <w:right w:val="none" w:sz="0" w:space="0" w:color="auto"/>
          </w:divBdr>
          <w:divsChild>
            <w:div w:id="1765496225">
              <w:marLeft w:val="0"/>
              <w:marRight w:val="0"/>
              <w:marTop w:val="0"/>
              <w:marBottom w:val="0"/>
              <w:divBdr>
                <w:top w:val="none" w:sz="0" w:space="0" w:color="auto"/>
                <w:left w:val="none" w:sz="0" w:space="0" w:color="auto"/>
                <w:bottom w:val="none" w:sz="0" w:space="0" w:color="auto"/>
                <w:right w:val="none" w:sz="0" w:space="0" w:color="auto"/>
              </w:divBdr>
            </w:div>
            <w:div w:id="750003360">
              <w:marLeft w:val="0"/>
              <w:marRight w:val="0"/>
              <w:marTop w:val="0"/>
              <w:marBottom w:val="0"/>
              <w:divBdr>
                <w:top w:val="none" w:sz="0" w:space="0" w:color="auto"/>
                <w:left w:val="none" w:sz="0" w:space="0" w:color="auto"/>
                <w:bottom w:val="none" w:sz="0" w:space="0" w:color="auto"/>
                <w:right w:val="none" w:sz="0" w:space="0" w:color="auto"/>
              </w:divBdr>
            </w:div>
          </w:divsChild>
        </w:div>
        <w:div w:id="1723216011">
          <w:marLeft w:val="0"/>
          <w:marRight w:val="0"/>
          <w:marTop w:val="0"/>
          <w:marBottom w:val="0"/>
          <w:divBdr>
            <w:top w:val="none" w:sz="0" w:space="0" w:color="auto"/>
            <w:left w:val="none" w:sz="0" w:space="0" w:color="auto"/>
            <w:bottom w:val="none" w:sz="0" w:space="0" w:color="auto"/>
            <w:right w:val="none" w:sz="0" w:space="0" w:color="auto"/>
          </w:divBdr>
          <w:divsChild>
            <w:div w:id="415713668">
              <w:marLeft w:val="0"/>
              <w:marRight w:val="0"/>
              <w:marTop w:val="0"/>
              <w:marBottom w:val="0"/>
              <w:divBdr>
                <w:top w:val="none" w:sz="0" w:space="0" w:color="auto"/>
                <w:left w:val="none" w:sz="0" w:space="0" w:color="auto"/>
                <w:bottom w:val="none" w:sz="0" w:space="0" w:color="auto"/>
                <w:right w:val="none" w:sz="0" w:space="0" w:color="auto"/>
              </w:divBdr>
            </w:div>
          </w:divsChild>
        </w:div>
        <w:div w:id="1233933598">
          <w:marLeft w:val="0"/>
          <w:marRight w:val="0"/>
          <w:marTop w:val="0"/>
          <w:marBottom w:val="0"/>
          <w:divBdr>
            <w:top w:val="none" w:sz="0" w:space="0" w:color="auto"/>
            <w:left w:val="none" w:sz="0" w:space="0" w:color="auto"/>
            <w:bottom w:val="none" w:sz="0" w:space="0" w:color="auto"/>
            <w:right w:val="none" w:sz="0" w:space="0" w:color="auto"/>
          </w:divBdr>
          <w:divsChild>
            <w:div w:id="1828860086">
              <w:marLeft w:val="0"/>
              <w:marRight w:val="0"/>
              <w:marTop w:val="0"/>
              <w:marBottom w:val="0"/>
              <w:divBdr>
                <w:top w:val="none" w:sz="0" w:space="0" w:color="auto"/>
                <w:left w:val="none" w:sz="0" w:space="0" w:color="auto"/>
                <w:bottom w:val="none" w:sz="0" w:space="0" w:color="auto"/>
                <w:right w:val="none" w:sz="0" w:space="0" w:color="auto"/>
              </w:divBdr>
            </w:div>
          </w:divsChild>
        </w:div>
        <w:div w:id="2125882002">
          <w:marLeft w:val="0"/>
          <w:marRight w:val="0"/>
          <w:marTop w:val="0"/>
          <w:marBottom w:val="0"/>
          <w:divBdr>
            <w:top w:val="none" w:sz="0" w:space="0" w:color="auto"/>
            <w:left w:val="none" w:sz="0" w:space="0" w:color="auto"/>
            <w:bottom w:val="none" w:sz="0" w:space="0" w:color="auto"/>
            <w:right w:val="none" w:sz="0" w:space="0" w:color="auto"/>
          </w:divBdr>
          <w:divsChild>
            <w:div w:id="18822758">
              <w:marLeft w:val="0"/>
              <w:marRight w:val="0"/>
              <w:marTop w:val="0"/>
              <w:marBottom w:val="0"/>
              <w:divBdr>
                <w:top w:val="none" w:sz="0" w:space="0" w:color="auto"/>
                <w:left w:val="none" w:sz="0" w:space="0" w:color="auto"/>
                <w:bottom w:val="none" w:sz="0" w:space="0" w:color="auto"/>
                <w:right w:val="none" w:sz="0" w:space="0" w:color="auto"/>
              </w:divBdr>
            </w:div>
          </w:divsChild>
        </w:div>
        <w:div w:id="1156649780">
          <w:marLeft w:val="0"/>
          <w:marRight w:val="0"/>
          <w:marTop w:val="0"/>
          <w:marBottom w:val="0"/>
          <w:divBdr>
            <w:top w:val="none" w:sz="0" w:space="0" w:color="auto"/>
            <w:left w:val="none" w:sz="0" w:space="0" w:color="auto"/>
            <w:bottom w:val="none" w:sz="0" w:space="0" w:color="auto"/>
            <w:right w:val="none" w:sz="0" w:space="0" w:color="auto"/>
          </w:divBdr>
          <w:divsChild>
            <w:div w:id="451022614">
              <w:marLeft w:val="0"/>
              <w:marRight w:val="0"/>
              <w:marTop w:val="0"/>
              <w:marBottom w:val="0"/>
              <w:divBdr>
                <w:top w:val="none" w:sz="0" w:space="0" w:color="auto"/>
                <w:left w:val="none" w:sz="0" w:space="0" w:color="auto"/>
                <w:bottom w:val="none" w:sz="0" w:space="0" w:color="auto"/>
                <w:right w:val="none" w:sz="0" w:space="0" w:color="auto"/>
              </w:divBdr>
            </w:div>
          </w:divsChild>
        </w:div>
        <w:div w:id="825708287">
          <w:marLeft w:val="0"/>
          <w:marRight w:val="0"/>
          <w:marTop w:val="0"/>
          <w:marBottom w:val="0"/>
          <w:divBdr>
            <w:top w:val="none" w:sz="0" w:space="0" w:color="auto"/>
            <w:left w:val="none" w:sz="0" w:space="0" w:color="auto"/>
            <w:bottom w:val="none" w:sz="0" w:space="0" w:color="auto"/>
            <w:right w:val="none" w:sz="0" w:space="0" w:color="auto"/>
          </w:divBdr>
          <w:divsChild>
            <w:div w:id="1099570786">
              <w:marLeft w:val="0"/>
              <w:marRight w:val="0"/>
              <w:marTop w:val="0"/>
              <w:marBottom w:val="0"/>
              <w:divBdr>
                <w:top w:val="none" w:sz="0" w:space="0" w:color="auto"/>
                <w:left w:val="none" w:sz="0" w:space="0" w:color="auto"/>
                <w:bottom w:val="none" w:sz="0" w:space="0" w:color="auto"/>
                <w:right w:val="none" w:sz="0" w:space="0" w:color="auto"/>
              </w:divBdr>
            </w:div>
          </w:divsChild>
        </w:div>
        <w:div w:id="1804232045">
          <w:marLeft w:val="0"/>
          <w:marRight w:val="0"/>
          <w:marTop w:val="0"/>
          <w:marBottom w:val="0"/>
          <w:divBdr>
            <w:top w:val="none" w:sz="0" w:space="0" w:color="auto"/>
            <w:left w:val="none" w:sz="0" w:space="0" w:color="auto"/>
            <w:bottom w:val="none" w:sz="0" w:space="0" w:color="auto"/>
            <w:right w:val="none" w:sz="0" w:space="0" w:color="auto"/>
          </w:divBdr>
          <w:divsChild>
            <w:div w:id="489831668">
              <w:marLeft w:val="0"/>
              <w:marRight w:val="0"/>
              <w:marTop w:val="0"/>
              <w:marBottom w:val="0"/>
              <w:divBdr>
                <w:top w:val="none" w:sz="0" w:space="0" w:color="auto"/>
                <w:left w:val="none" w:sz="0" w:space="0" w:color="auto"/>
                <w:bottom w:val="none" w:sz="0" w:space="0" w:color="auto"/>
                <w:right w:val="none" w:sz="0" w:space="0" w:color="auto"/>
              </w:divBdr>
            </w:div>
          </w:divsChild>
        </w:div>
        <w:div w:id="452485921">
          <w:marLeft w:val="0"/>
          <w:marRight w:val="0"/>
          <w:marTop w:val="0"/>
          <w:marBottom w:val="0"/>
          <w:divBdr>
            <w:top w:val="none" w:sz="0" w:space="0" w:color="auto"/>
            <w:left w:val="none" w:sz="0" w:space="0" w:color="auto"/>
            <w:bottom w:val="none" w:sz="0" w:space="0" w:color="auto"/>
            <w:right w:val="none" w:sz="0" w:space="0" w:color="auto"/>
          </w:divBdr>
          <w:divsChild>
            <w:div w:id="840513454">
              <w:marLeft w:val="0"/>
              <w:marRight w:val="0"/>
              <w:marTop w:val="0"/>
              <w:marBottom w:val="0"/>
              <w:divBdr>
                <w:top w:val="none" w:sz="0" w:space="0" w:color="auto"/>
                <w:left w:val="none" w:sz="0" w:space="0" w:color="auto"/>
                <w:bottom w:val="none" w:sz="0" w:space="0" w:color="auto"/>
                <w:right w:val="none" w:sz="0" w:space="0" w:color="auto"/>
              </w:divBdr>
            </w:div>
          </w:divsChild>
        </w:div>
        <w:div w:id="544293362">
          <w:marLeft w:val="0"/>
          <w:marRight w:val="0"/>
          <w:marTop w:val="0"/>
          <w:marBottom w:val="0"/>
          <w:divBdr>
            <w:top w:val="none" w:sz="0" w:space="0" w:color="auto"/>
            <w:left w:val="none" w:sz="0" w:space="0" w:color="auto"/>
            <w:bottom w:val="none" w:sz="0" w:space="0" w:color="auto"/>
            <w:right w:val="none" w:sz="0" w:space="0" w:color="auto"/>
          </w:divBdr>
          <w:divsChild>
            <w:div w:id="261375449">
              <w:marLeft w:val="0"/>
              <w:marRight w:val="0"/>
              <w:marTop w:val="0"/>
              <w:marBottom w:val="0"/>
              <w:divBdr>
                <w:top w:val="none" w:sz="0" w:space="0" w:color="auto"/>
                <w:left w:val="none" w:sz="0" w:space="0" w:color="auto"/>
                <w:bottom w:val="none" w:sz="0" w:space="0" w:color="auto"/>
                <w:right w:val="none" w:sz="0" w:space="0" w:color="auto"/>
              </w:divBdr>
            </w:div>
          </w:divsChild>
        </w:div>
        <w:div w:id="1803959617">
          <w:marLeft w:val="0"/>
          <w:marRight w:val="0"/>
          <w:marTop w:val="0"/>
          <w:marBottom w:val="0"/>
          <w:divBdr>
            <w:top w:val="none" w:sz="0" w:space="0" w:color="auto"/>
            <w:left w:val="none" w:sz="0" w:space="0" w:color="auto"/>
            <w:bottom w:val="none" w:sz="0" w:space="0" w:color="auto"/>
            <w:right w:val="none" w:sz="0" w:space="0" w:color="auto"/>
          </w:divBdr>
          <w:divsChild>
            <w:div w:id="2082558661">
              <w:marLeft w:val="0"/>
              <w:marRight w:val="0"/>
              <w:marTop w:val="0"/>
              <w:marBottom w:val="0"/>
              <w:divBdr>
                <w:top w:val="none" w:sz="0" w:space="0" w:color="auto"/>
                <w:left w:val="none" w:sz="0" w:space="0" w:color="auto"/>
                <w:bottom w:val="none" w:sz="0" w:space="0" w:color="auto"/>
                <w:right w:val="none" w:sz="0" w:space="0" w:color="auto"/>
              </w:divBdr>
            </w:div>
          </w:divsChild>
        </w:div>
        <w:div w:id="1877738750">
          <w:marLeft w:val="0"/>
          <w:marRight w:val="0"/>
          <w:marTop w:val="0"/>
          <w:marBottom w:val="0"/>
          <w:divBdr>
            <w:top w:val="none" w:sz="0" w:space="0" w:color="auto"/>
            <w:left w:val="none" w:sz="0" w:space="0" w:color="auto"/>
            <w:bottom w:val="none" w:sz="0" w:space="0" w:color="auto"/>
            <w:right w:val="none" w:sz="0" w:space="0" w:color="auto"/>
          </w:divBdr>
          <w:divsChild>
            <w:div w:id="85078282">
              <w:marLeft w:val="0"/>
              <w:marRight w:val="0"/>
              <w:marTop w:val="0"/>
              <w:marBottom w:val="0"/>
              <w:divBdr>
                <w:top w:val="none" w:sz="0" w:space="0" w:color="auto"/>
                <w:left w:val="none" w:sz="0" w:space="0" w:color="auto"/>
                <w:bottom w:val="none" w:sz="0" w:space="0" w:color="auto"/>
                <w:right w:val="none" w:sz="0" w:space="0" w:color="auto"/>
              </w:divBdr>
            </w:div>
          </w:divsChild>
        </w:div>
        <w:div w:id="1423449460">
          <w:marLeft w:val="0"/>
          <w:marRight w:val="0"/>
          <w:marTop w:val="0"/>
          <w:marBottom w:val="0"/>
          <w:divBdr>
            <w:top w:val="none" w:sz="0" w:space="0" w:color="auto"/>
            <w:left w:val="none" w:sz="0" w:space="0" w:color="auto"/>
            <w:bottom w:val="none" w:sz="0" w:space="0" w:color="auto"/>
            <w:right w:val="none" w:sz="0" w:space="0" w:color="auto"/>
          </w:divBdr>
          <w:divsChild>
            <w:div w:id="2135562037">
              <w:marLeft w:val="0"/>
              <w:marRight w:val="0"/>
              <w:marTop w:val="0"/>
              <w:marBottom w:val="0"/>
              <w:divBdr>
                <w:top w:val="none" w:sz="0" w:space="0" w:color="auto"/>
                <w:left w:val="none" w:sz="0" w:space="0" w:color="auto"/>
                <w:bottom w:val="none" w:sz="0" w:space="0" w:color="auto"/>
                <w:right w:val="none" w:sz="0" w:space="0" w:color="auto"/>
              </w:divBdr>
            </w:div>
          </w:divsChild>
        </w:div>
        <w:div w:id="1015112366">
          <w:marLeft w:val="0"/>
          <w:marRight w:val="0"/>
          <w:marTop w:val="0"/>
          <w:marBottom w:val="0"/>
          <w:divBdr>
            <w:top w:val="none" w:sz="0" w:space="0" w:color="auto"/>
            <w:left w:val="none" w:sz="0" w:space="0" w:color="auto"/>
            <w:bottom w:val="none" w:sz="0" w:space="0" w:color="auto"/>
            <w:right w:val="none" w:sz="0" w:space="0" w:color="auto"/>
          </w:divBdr>
          <w:divsChild>
            <w:div w:id="2077582121">
              <w:marLeft w:val="0"/>
              <w:marRight w:val="0"/>
              <w:marTop w:val="0"/>
              <w:marBottom w:val="0"/>
              <w:divBdr>
                <w:top w:val="none" w:sz="0" w:space="0" w:color="auto"/>
                <w:left w:val="none" w:sz="0" w:space="0" w:color="auto"/>
                <w:bottom w:val="none" w:sz="0" w:space="0" w:color="auto"/>
                <w:right w:val="none" w:sz="0" w:space="0" w:color="auto"/>
              </w:divBdr>
            </w:div>
          </w:divsChild>
        </w:div>
        <w:div w:id="974339255">
          <w:marLeft w:val="0"/>
          <w:marRight w:val="0"/>
          <w:marTop w:val="0"/>
          <w:marBottom w:val="0"/>
          <w:divBdr>
            <w:top w:val="none" w:sz="0" w:space="0" w:color="auto"/>
            <w:left w:val="none" w:sz="0" w:space="0" w:color="auto"/>
            <w:bottom w:val="none" w:sz="0" w:space="0" w:color="auto"/>
            <w:right w:val="none" w:sz="0" w:space="0" w:color="auto"/>
          </w:divBdr>
          <w:divsChild>
            <w:div w:id="1069111207">
              <w:marLeft w:val="0"/>
              <w:marRight w:val="0"/>
              <w:marTop w:val="0"/>
              <w:marBottom w:val="0"/>
              <w:divBdr>
                <w:top w:val="none" w:sz="0" w:space="0" w:color="auto"/>
                <w:left w:val="none" w:sz="0" w:space="0" w:color="auto"/>
                <w:bottom w:val="none" w:sz="0" w:space="0" w:color="auto"/>
                <w:right w:val="none" w:sz="0" w:space="0" w:color="auto"/>
              </w:divBdr>
            </w:div>
          </w:divsChild>
        </w:div>
        <w:div w:id="1465928620">
          <w:marLeft w:val="0"/>
          <w:marRight w:val="0"/>
          <w:marTop w:val="0"/>
          <w:marBottom w:val="0"/>
          <w:divBdr>
            <w:top w:val="none" w:sz="0" w:space="0" w:color="auto"/>
            <w:left w:val="none" w:sz="0" w:space="0" w:color="auto"/>
            <w:bottom w:val="none" w:sz="0" w:space="0" w:color="auto"/>
            <w:right w:val="none" w:sz="0" w:space="0" w:color="auto"/>
          </w:divBdr>
          <w:divsChild>
            <w:div w:id="1496602592">
              <w:marLeft w:val="0"/>
              <w:marRight w:val="0"/>
              <w:marTop w:val="0"/>
              <w:marBottom w:val="0"/>
              <w:divBdr>
                <w:top w:val="none" w:sz="0" w:space="0" w:color="auto"/>
                <w:left w:val="none" w:sz="0" w:space="0" w:color="auto"/>
                <w:bottom w:val="none" w:sz="0" w:space="0" w:color="auto"/>
                <w:right w:val="none" w:sz="0" w:space="0" w:color="auto"/>
              </w:divBdr>
            </w:div>
          </w:divsChild>
        </w:div>
        <w:div w:id="103039377">
          <w:marLeft w:val="0"/>
          <w:marRight w:val="0"/>
          <w:marTop w:val="0"/>
          <w:marBottom w:val="0"/>
          <w:divBdr>
            <w:top w:val="none" w:sz="0" w:space="0" w:color="auto"/>
            <w:left w:val="none" w:sz="0" w:space="0" w:color="auto"/>
            <w:bottom w:val="none" w:sz="0" w:space="0" w:color="auto"/>
            <w:right w:val="none" w:sz="0" w:space="0" w:color="auto"/>
          </w:divBdr>
          <w:divsChild>
            <w:div w:id="604309708">
              <w:marLeft w:val="0"/>
              <w:marRight w:val="0"/>
              <w:marTop w:val="0"/>
              <w:marBottom w:val="0"/>
              <w:divBdr>
                <w:top w:val="none" w:sz="0" w:space="0" w:color="auto"/>
                <w:left w:val="none" w:sz="0" w:space="0" w:color="auto"/>
                <w:bottom w:val="none" w:sz="0" w:space="0" w:color="auto"/>
                <w:right w:val="none" w:sz="0" w:space="0" w:color="auto"/>
              </w:divBdr>
            </w:div>
          </w:divsChild>
        </w:div>
        <w:div w:id="1130707362">
          <w:marLeft w:val="0"/>
          <w:marRight w:val="0"/>
          <w:marTop w:val="0"/>
          <w:marBottom w:val="0"/>
          <w:divBdr>
            <w:top w:val="none" w:sz="0" w:space="0" w:color="auto"/>
            <w:left w:val="none" w:sz="0" w:space="0" w:color="auto"/>
            <w:bottom w:val="none" w:sz="0" w:space="0" w:color="auto"/>
            <w:right w:val="none" w:sz="0" w:space="0" w:color="auto"/>
          </w:divBdr>
          <w:divsChild>
            <w:div w:id="1725450620">
              <w:marLeft w:val="0"/>
              <w:marRight w:val="0"/>
              <w:marTop w:val="0"/>
              <w:marBottom w:val="0"/>
              <w:divBdr>
                <w:top w:val="none" w:sz="0" w:space="0" w:color="auto"/>
                <w:left w:val="none" w:sz="0" w:space="0" w:color="auto"/>
                <w:bottom w:val="none" w:sz="0" w:space="0" w:color="auto"/>
                <w:right w:val="none" w:sz="0" w:space="0" w:color="auto"/>
              </w:divBdr>
            </w:div>
          </w:divsChild>
        </w:div>
        <w:div w:id="2132628169">
          <w:marLeft w:val="0"/>
          <w:marRight w:val="0"/>
          <w:marTop w:val="0"/>
          <w:marBottom w:val="0"/>
          <w:divBdr>
            <w:top w:val="none" w:sz="0" w:space="0" w:color="auto"/>
            <w:left w:val="none" w:sz="0" w:space="0" w:color="auto"/>
            <w:bottom w:val="none" w:sz="0" w:space="0" w:color="auto"/>
            <w:right w:val="none" w:sz="0" w:space="0" w:color="auto"/>
          </w:divBdr>
          <w:divsChild>
            <w:div w:id="262148701">
              <w:marLeft w:val="0"/>
              <w:marRight w:val="0"/>
              <w:marTop w:val="0"/>
              <w:marBottom w:val="0"/>
              <w:divBdr>
                <w:top w:val="none" w:sz="0" w:space="0" w:color="auto"/>
                <w:left w:val="none" w:sz="0" w:space="0" w:color="auto"/>
                <w:bottom w:val="none" w:sz="0" w:space="0" w:color="auto"/>
                <w:right w:val="none" w:sz="0" w:space="0" w:color="auto"/>
              </w:divBdr>
            </w:div>
          </w:divsChild>
        </w:div>
        <w:div w:id="487984722">
          <w:marLeft w:val="0"/>
          <w:marRight w:val="0"/>
          <w:marTop w:val="0"/>
          <w:marBottom w:val="0"/>
          <w:divBdr>
            <w:top w:val="none" w:sz="0" w:space="0" w:color="auto"/>
            <w:left w:val="none" w:sz="0" w:space="0" w:color="auto"/>
            <w:bottom w:val="none" w:sz="0" w:space="0" w:color="auto"/>
            <w:right w:val="none" w:sz="0" w:space="0" w:color="auto"/>
          </w:divBdr>
          <w:divsChild>
            <w:div w:id="1999796920">
              <w:marLeft w:val="0"/>
              <w:marRight w:val="0"/>
              <w:marTop w:val="0"/>
              <w:marBottom w:val="0"/>
              <w:divBdr>
                <w:top w:val="none" w:sz="0" w:space="0" w:color="auto"/>
                <w:left w:val="none" w:sz="0" w:space="0" w:color="auto"/>
                <w:bottom w:val="none" w:sz="0" w:space="0" w:color="auto"/>
                <w:right w:val="none" w:sz="0" w:space="0" w:color="auto"/>
              </w:divBdr>
            </w:div>
          </w:divsChild>
        </w:div>
        <w:div w:id="40256575">
          <w:marLeft w:val="0"/>
          <w:marRight w:val="0"/>
          <w:marTop w:val="0"/>
          <w:marBottom w:val="0"/>
          <w:divBdr>
            <w:top w:val="none" w:sz="0" w:space="0" w:color="auto"/>
            <w:left w:val="none" w:sz="0" w:space="0" w:color="auto"/>
            <w:bottom w:val="none" w:sz="0" w:space="0" w:color="auto"/>
            <w:right w:val="none" w:sz="0" w:space="0" w:color="auto"/>
          </w:divBdr>
          <w:divsChild>
            <w:div w:id="1666978874">
              <w:marLeft w:val="0"/>
              <w:marRight w:val="0"/>
              <w:marTop w:val="0"/>
              <w:marBottom w:val="0"/>
              <w:divBdr>
                <w:top w:val="none" w:sz="0" w:space="0" w:color="auto"/>
                <w:left w:val="none" w:sz="0" w:space="0" w:color="auto"/>
                <w:bottom w:val="none" w:sz="0" w:space="0" w:color="auto"/>
                <w:right w:val="none" w:sz="0" w:space="0" w:color="auto"/>
              </w:divBdr>
            </w:div>
          </w:divsChild>
        </w:div>
        <w:div w:id="275647843">
          <w:marLeft w:val="0"/>
          <w:marRight w:val="0"/>
          <w:marTop w:val="0"/>
          <w:marBottom w:val="0"/>
          <w:divBdr>
            <w:top w:val="none" w:sz="0" w:space="0" w:color="auto"/>
            <w:left w:val="none" w:sz="0" w:space="0" w:color="auto"/>
            <w:bottom w:val="none" w:sz="0" w:space="0" w:color="auto"/>
            <w:right w:val="none" w:sz="0" w:space="0" w:color="auto"/>
          </w:divBdr>
          <w:divsChild>
            <w:div w:id="875390123">
              <w:marLeft w:val="0"/>
              <w:marRight w:val="0"/>
              <w:marTop w:val="0"/>
              <w:marBottom w:val="0"/>
              <w:divBdr>
                <w:top w:val="none" w:sz="0" w:space="0" w:color="auto"/>
                <w:left w:val="none" w:sz="0" w:space="0" w:color="auto"/>
                <w:bottom w:val="none" w:sz="0" w:space="0" w:color="auto"/>
                <w:right w:val="none" w:sz="0" w:space="0" w:color="auto"/>
              </w:divBdr>
            </w:div>
          </w:divsChild>
        </w:div>
        <w:div w:id="1332562665">
          <w:marLeft w:val="0"/>
          <w:marRight w:val="0"/>
          <w:marTop w:val="0"/>
          <w:marBottom w:val="0"/>
          <w:divBdr>
            <w:top w:val="none" w:sz="0" w:space="0" w:color="auto"/>
            <w:left w:val="none" w:sz="0" w:space="0" w:color="auto"/>
            <w:bottom w:val="none" w:sz="0" w:space="0" w:color="auto"/>
            <w:right w:val="none" w:sz="0" w:space="0" w:color="auto"/>
          </w:divBdr>
          <w:divsChild>
            <w:div w:id="135954166">
              <w:marLeft w:val="0"/>
              <w:marRight w:val="0"/>
              <w:marTop w:val="0"/>
              <w:marBottom w:val="0"/>
              <w:divBdr>
                <w:top w:val="none" w:sz="0" w:space="0" w:color="auto"/>
                <w:left w:val="none" w:sz="0" w:space="0" w:color="auto"/>
                <w:bottom w:val="none" w:sz="0" w:space="0" w:color="auto"/>
                <w:right w:val="none" w:sz="0" w:space="0" w:color="auto"/>
              </w:divBdr>
            </w:div>
          </w:divsChild>
        </w:div>
        <w:div w:id="129172186">
          <w:marLeft w:val="0"/>
          <w:marRight w:val="0"/>
          <w:marTop w:val="0"/>
          <w:marBottom w:val="0"/>
          <w:divBdr>
            <w:top w:val="none" w:sz="0" w:space="0" w:color="auto"/>
            <w:left w:val="none" w:sz="0" w:space="0" w:color="auto"/>
            <w:bottom w:val="none" w:sz="0" w:space="0" w:color="auto"/>
            <w:right w:val="none" w:sz="0" w:space="0" w:color="auto"/>
          </w:divBdr>
          <w:divsChild>
            <w:div w:id="1973360245">
              <w:marLeft w:val="0"/>
              <w:marRight w:val="0"/>
              <w:marTop w:val="0"/>
              <w:marBottom w:val="0"/>
              <w:divBdr>
                <w:top w:val="none" w:sz="0" w:space="0" w:color="auto"/>
                <w:left w:val="none" w:sz="0" w:space="0" w:color="auto"/>
                <w:bottom w:val="none" w:sz="0" w:space="0" w:color="auto"/>
                <w:right w:val="none" w:sz="0" w:space="0" w:color="auto"/>
              </w:divBdr>
            </w:div>
          </w:divsChild>
        </w:div>
        <w:div w:id="1596478476">
          <w:marLeft w:val="0"/>
          <w:marRight w:val="0"/>
          <w:marTop w:val="0"/>
          <w:marBottom w:val="0"/>
          <w:divBdr>
            <w:top w:val="none" w:sz="0" w:space="0" w:color="auto"/>
            <w:left w:val="none" w:sz="0" w:space="0" w:color="auto"/>
            <w:bottom w:val="none" w:sz="0" w:space="0" w:color="auto"/>
            <w:right w:val="none" w:sz="0" w:space="0" w:color="auto"/>
          </w:divBdr>
          <w:divsChild>
            <w:div w:id="2013948167">
              <w:marLeft w:val="0"/>
              <w:marRight w:val="0"/>
              <w:marTop w:val="0"/>
              <w:marBottom w:val="0"/>
              <w:divBdr>
                <w:top w:val="none" w:sz="0" w:space="0" w:color="auto"/>
                <w:left w:val="none" w:sz="0" w:space="0" w:color="auto"/>
                <w:bottom w:val="none" w:sz="0" w:space="0" w:color="auto"/>
                <w:right w:val="none" w:sz="0" w:space="0" w:color="auto"/>
              </w:divBdr>
            </w:div>
          </w:divsChild>
        </w:div>
        <w:div w:id="1423067816">
          <w:marLeft w:val="0"/>
          <w:marRight w:val="0"/>
          <w:marTop w:val="0"/>
          <w:marBottom w:val="0"/>
          <w:divBdr>
            <w:top w:val="none" w:sz="0" w:space="0" w:color="auto"/>
            <w:left w:val="none" w:sz="0" w:space="0" w:color="auto"/>
            <w:bottom w:val="none" w:sz="0" w:space="0" w:color="auto"/>
            <w:right w:val="none" w:sz="0" w:space="0" w:color="auto"/>
          </w:divBdr>
          <w:divsChild>
            <w:div w:id="2083674124">
              <w:marLeft w:val="0"/>
              <w:marRight w:val="0"/>
              <w:marTop w:val="0"/>
              <w:marBottom w:val="0"/>
              <w:divBdr>
                <w:top w:val="none" w:sz="0" w:space="0" w:color="auto"/>
                <w:left w:val="none" w:sz="0" w:space="0" w:color="auto"/>
                <w:bottom w:val="none" w:sz="0" w:space="0" w:color="auto"/>
                <w:right w:val="none" w:sz="0" w:space="0" w:color="auto"/>
              </w:divBdr>
            </w:div>
          </w:divsChild>
        </w:div>
        <w:div w:id="1096973465">
          <w:marLeft w:val="0"/>
          <w:marRight w:val="0"/>
          <w:marTop w:val="0"/>
          <w:marBottom w:val="0"/>
          <w:divBdr>
            <w:top w:val="none" w:sz="0" w:space="0" w:color="auto"/>
            <w:left w:val="none" w:sz="0" w:space="0" w:color="auto"/>
            <w:bottom w:val="none" w:sz="0" w:space="0" w:color="auto"/>
            <w:right w:val="none" w:sz="0" w:space="0" w:color="auto"/>
          </w:divBdr>
          <w:divsChild>
            <w:div w:id="691489912">
              <w:marLeft w:val="0"/>
              <w:marRight w:val="0"/>
              <w:marTop w:val="0"/>
              <w:marBottom w:val="0"/>
              <w:divBdr>
                <w:top w:val="none" w:sz="0" w:space="0" w:color="auto"/>
                <w:left w:val="none" w:sz="0" w:space="0" w:color="auto"/>
                <w:bottom w:val="none" w:sz="0" w:space="0" w:color="auto"/>
                <w:right w:val="none" w:sz="0" w:space="0" w:color="auto"/>
              </w:divBdr>
            </w:div>
          </w:divsChild>
        </w:div>
        <w:div w:id="1015153087">
          <w:marLeft w:val="0"/>
          <w:marRight w:val="0"/>
          <w:marTop w:val="0"/>
          <w:marBottom w:val="0"/>
          <w:divBdr>
            <w:top w:val="none" w:sz="0" w:space="0" w:color="auto"/>
            <w:left w:val="none" w:sz="0" w:space="0" w:color="auto"/>
            <w:bottom w:val="none" w:sz="0" w:space="0" w:color="auto"/>
            <w:right w:val="none" w:sz="0" w:space="0" w:color="auto"/>
          </w:divBdr>
          <w:divsChild>
            <w:div w:id="661618582">
              <w:marLeft w:val="0"/>
              <w:marRight w:val="0"/>
              <w:marTop w:val="0"/>
              <w:marBottom w:val="0"/>
              <w:divBdr>
                <w:top w:val="none" w:sz="0" w:space="0" w:color="auto"/>
                <w:left w:val="none" w:sz="0" w:space="0" w:color="auto"/>
                <w:bottom w:val="none" w:sz="0" w:space="0" w:color="auto"/>
                <w:right w:val="none" w:sz="0" w:space="0" w:color="auto"/>
              </w:divBdr>
            </w:div>
          </w:divsChild>
        </w:div>
        <w:div w:id="1585527019">
          <w:marLeft w:val="0"/>
          <w:marRight w:val="0"/>
          <w:marTop w:val="0"/>
          <w:marBottom w:val="0"/>
          <w:divBdr>
            <w:top w:val="none" w:sz="0" w:space="0" w:color="auto"/>
            <w:left w:val="none" w:sz="0" w:space="0" w:color="auto"/>
            <w:bottom w:val="none" w:sz="0" w:space="0" w:color="auto"/>
            <w:right w:val="none" w:sz="0" w:space="0" w:color="auto"/>
          </w:divBdr>
          <w:divsChild>
            <w:div w:id="2017342260">
              <w:marLeft w:val="0"/>
              <w:marRight w:val="0"/>
              <w:marTop w:val="0"/>
              <w:marBottom w:val="0"/>
              <w:divBdr>
                <w:top w:val="none" w:sz="0" w:space="0" w:color="auto"/>
                <w:left w:val="none" w:sz="0" w:space="0" w:color="auto"/>
                <w:bottom w:val="none" w:sz="0" w:space="0" w:color="auto"/>
                <w:right w:val="none" w:sz="0" w:space="0" w:color="auto"/>
              </w:divBdr>
            </w:div>
          </w:divsChild>
        </w:div>
        <w:div w:id="414204244">
          <w:marLeft w:val="0"/>
          <w:marRight w:val="0"/>
          <w:marTop w:val="0"/>
          <w:marBottom w:val="0"/>
          <w:divBdr>
            <w:top w:val="none" w:sz="0" w:space="0" w:color="auto"/>
            <w:left w:val="none" w:sz="0" w:space="0" w:color="auto"/>
            <w:bottom w:val="none" w:sz="0" w:space="0" w:color="auto"/>
            <w:right w:val="none" w:sz="0" w:space="0" w:color="auto"/>
          </w:divBdr>
          <w:divsChild>
            <w:div w:id="915479528">
              <w:marLeft w:val="0"/>
              <w:marRight w:val="0"/>
              <w:marTop w:val="0"/>
              <w:marBottom w:val="0"/>
              <w:divBdr>
                <w:top w:val="none" w:sz="0" w:space="0" w:color="auto"/>
                <w:left w:val="none" w:sz="0" w:space="0" w:color="auto"/>
                <w:bottom w:val="none" w:sz="0" w:space="0" w:color="auto"/>
                <w:right w:val="none" w:sz="0" w:space="0" w:color="auto"/>
              </w:divBdr>
            </w:div>
          </w:divsChild>
        </w:div>
        <w:div w:id="677078701">
          <w:marLeft w:val="0"/>
          <w:marRight w:val="0"/>
          <w:marTop w:val="0"/>
          <w:marBottom w:val="0"/>
          <w:divBdr>
            <w:top w:val="none" w:sz="0" w:space="0" w:color="auto"/>
            <w:left w:val="none" w:sz="0" w:space="0" w:color="auto"/>
            <w:bottom w:val="none" w:sz="0" w:space="0" w:color="auto"/>
            <w:right w:val="none" w:sz="0" w:space="0" w:color="auto"/>
          </w:divBdr>
          <w:divsChild>
            <w:div w:id="1451780718">
              <w:marLeft w:val="0"/>
              <w:marRight w:val="0"/>
              <w:marTop w:val="0"/>
              <w:marBottom w:val="0"/>
              <w:divBdr>
                <w:top w:val="none" w:sz="0" w:space="0" w:color="auto"/>
                <w:left w:val="none" w:sz="0" w:space="0" w:color="auto"/>
                <w:bottom w:val="none" w:sz="0" w:space="0" w:color="auto"/>
                <w:right w:val="none" w:sz="0" w:space="0" w:color="auto"/>
              </w:divBdr>
            </w:div>
          </w:divsChild>
        </w:div>
        <w:div w:id="2130007122">
          <w:marLeft w:val="0"/>
          <w:marRight w:val="0"/>
          <w:marTop w:val="0"/>
          <w:marBottom w:val="0"/>
          <w:divBdr>
            <w:top w:val="none" w:sz="0" w:space="0" w:color="auto"/>
            <w:left w:val="none" w:sz="0" w:space="0" w:color="auto"/>
            <w:bottom w:val="none" w:sz="0" w:space="0" w:color="auto"/>
            <w:right w:val="none" w:sz="0" w:space="0" w:color="auto"/>
          </w:divBdr>
          <w:divsChild>
            <w:div w:id="64928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yperlink" Target="https://educationendowmentfoundation.org.uk/education-evidence/guidance-reports/feedback" TargetMode="External"/><Relationship Id="rId3" Type="http://schemas.openxmlformats.org/officeDocument/2006/relationships/customXml" Target="../customXml/item3.xml"/><Relationship Id="rId21" Type="http://schemas.openxmlformats.org/officeDocument/2006/relationships/hyperlink" Target="https://pubmed.ncbi.nlm.nih.gov/21122921/" TargetMode="Externa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educationendowmentfoundation.org.uk/education-evidence/evidence-reviews/written-marking"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s://www.gov.uk/government/publications/reducing-teacher-workload-marking-policy-review-group-report"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 Id="rId2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31f32ac-2a83-4c58-a1d0-7277f97bc698">
      <Terms xmlns="http://schemas.microsoft.com/office/infopath/2007/PartnerControls"/>
    </lcf76f155ced4ddcb4097134ff3c332f>
    <TaxCatchAll xmlns="5d38cca7-f787-4406-bffd-0186c6ba49c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D0876EEE90D6B4A965D78E898F8FBD7" ma:contentTypeVersion="11" ma:contentTypeDescription="Create a new document." ma:contentTypeScope="" ma:versionID="6129287bbb99b301c2fb497a5f0d6eda">
  <xsd:schema xmlns:xsd="http://www.w3.org/2001/XMLSchema" xmlns:xs="http://www.w3.org/2001/XMLSchema" xmlns:p="http://schemas.microsoft.com/office/2006/metadata/properties" xmlns:ns2="231f32ac-2a83-4c58-a1d0-7277f97bc698" xmlns:ns3="5d38cca7-f787-4406-bffd-0186c6ba49c6" targetNamespace="http://schemas.microsoft.com/office/2006/metadata/properties" ma:root="true" ma:fieldsID="3a37c1e7fd3e8b35bbaac3af5b105cd7" ns2:_="" ns3:_="">
    <xsd:import namespace="231f32ac-2a83-4c58-a1d0-7277f97bc698"/>
    <xsd:import namespace="5d38cca7-f787-4406-bffd-0186c6ba49c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1f32ac-2a83-4c58-a1d0-7277f97bc6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ea73f7e-2464-47b9-bdc8-a56a5085f16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d38cca7-f787-4406-bffd-0186c6ba49c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7cf1ee5-4c98-46ba-9f57-b664d05901e0}" ma:internalName="TaxCatchAll" ma:showField="CatchAllData" ma:web="5d38cca7-f787-4406-bffd-0186c6ba49c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17FEE2-78AB-4D32-81A7-B9A993613E8E}">
  <ds:schemaRefs>
    <ds:schemaRef ds:uri="http://schemas.microsoft.com/sharepoint/v3/contenttype/forms"/>
  </ds:schemaRefs>
</ds:datastoreItem>
</file>

<file path=customXml/itemProps2.xml><?xml version="1.0" encoding="utf-8"?>
<ds:datastoreItem xmlns:ds="http://schemas.openxmlformats.org/officeDocument/2006/customXml" ds:itemID="{B9FC0E56-54C1-4FEA-A786-80CABACA9603}">
  <ds:schemaRefs>
    <ds:schemaRef ds:uri="http://schemas.microsoft.com/office/2006/metadata/properties"/>
    <ds:schemaRef ds:uri="http://schemas.microsoft.com/office/infopath/2007/PartnerControls"/>
    <ds:schemaRef ds:uri="231f32ac-2a83-4c58-a1d0-7277f97bc698"/>
    <ds:schemaRef ds:uri="5d38cca7-f787-4406-bffd-0186c6ba49c6"/>
  </ds:schemaRefs>
</ds:datastoreItem>
</file>

<file path=customXml/itemProps3.xml><?xml version="1.0" encoding="utf-8"?>
<ds:datastoreItem xmlns:ds="http://schemas.openxmlformats.org/officeDocument/2006/customXml" ds:itemID="{016F84B3-30F9-4A28-BC9B-5C31ADFDA1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1f32ac-2a83-4c58-a1d0-7277f97bc698"/>
    <ds:schemaRef ds:uri="5d38cca7-f787-4406-bffd-0186c6ba49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2080</Words>
  <Characters>11856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Reg - academies - complaints policy - MAT trust level- 2024-02-20</vt:lpstr>
    </vt:vector>
  </TitlesOfParts>
  <Manager>ADG</Manager>
  <Company>Veale Wasbrough Vizards LLP</Company>
  <LinksUpToDate>false</LinksUpToDate>
  <CharactersWithSpaces>13909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 - academies - complaints policy - MAT trust level- 2024-02-20</dc:title>
  <dc:creator>Joanna Goddard</dc:creator>
  <dc:description>On Gateway &gt;&gt; Regulatory Compliance: academies: policies page  On Ferret: 19399  DMS no: 20663266</dc:description>
  <cp:lastModifiedBy>Daniel Forward</cp:lastModifiedBy>
  <cp:revision>2</cp:revision>
  <dcterms:created xsi:type="dcterms:W3CDTF">2026-01-01T00:41:00Z</dcterms:created>
  <dcterms:modified xsi:type="dcterms:W3CDTF">2026-01-01T00:41:00Z</dcterms:modified>
  <cp:category>UKDEG v4.2 28/07/2014</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0x0101006D0876EEE90D6B4A965D78E898F8FBD7</vt:lpwstr>
  </property>
  <property fmtid="{D5CDD505-2E9C-101B-9397-08002B2CF9AE}" pid="3" name="Created">
    <vt:filetime>2024-11-20T00:00:00Z</vt:filetime>
  </property>
  <property fmtid="{D5CDD505-2E9C-101B-9397-08002B2CF9AE}" pid="4" name="Creator">
    <vt:lpwstr>Acrobat PDFMaker 24 for Word</vt:lpwstr>
  </property>
  <property fmtid="{D5CDD505-2E9C-101B-9397-08002B2CF9AE}" pid="5" name="LastSaved">
    <vt:filetime>2024-11-20T00:00:00Z</vt:filetime>
  </property>
  <property fmtid="{D5CDD505-2E9C-101B-9397-08002B2CF9AE}" pid="6" name="MediaServiceImageTags">
    <vt:lpwstr/>
  </property>
  <property fmtid="{D5CDD505-2E9C-101B-9397-08002B2CF9AE}" pid="7" name="Producer">
    <vt:lpwstr>Adobe PDF Library 24.4.48</vt:lpwstr>
  </property>
  <property fmtid="{D5CDD505-2E9C-101B-9397-08002B2CF9AE}" pid="8" name="SourceModified">
    <vt:lpwstr/>
  </property>
  <property fmtid="{D5CDD505-2E9C-101B-9397-08002B2CF9AE}" pid="9" name="VWSubClass">
    <vt:lpwstr>Education</vt:lpwstr>
  </property>
  <property fmtid="{D5CDD505-2E9C-101B-9397-08002B2CF9AE}" pid="10" name="VW_brand">
    <vt:lpwstr>© Veale Wasbrough Vizards LLP</vt:lpwstr>
  </property>
  <property fmtid="{D5CDD505-2E9C-101B-9397-08002B2CF9AE}" pid="11" name="VW_class">
    <vt:lpwstr>Policy</vt:lpwstr>
  </property>
  <property fmtid="{D5CDD505-2E9C-101B-9397-08002B2CF9AE}" pid="12" name="VW_docdate">
    <vt:lpwstr>20/02/2024 00:00:00</vt:lpwstr>
  </property>
  <property fmtid="{D5CDD505-2E9C-101B-9397-08002B2CF9AE}" pid="13" name="VW_docref">
    <vt:lpwstr>Reg - academies - complaints policy - MAT trust level- 2024-02-20</vt:lpwstr>
  </property>
  <property fmtid="{D5CDD505-2E9C-101B-9397-08002B2CF9AE}" pid="14" name="VW_style_version">
    <vt:lpwstr>4.2</vt:lpwstr>
  </property>
  <property fmtid="{D5CDD505-2E9C-101B-9397-08002B2CF9AE}" pid="15" name="VW_version">
    <vt:lpwstr> </vt:lpwstr>
  </property>
  <property fmtid="{D5CDD505-2E9C-101B-9397-08002B2CF9AE}" pid="16" name="iManageFooter">
    <vt:lpwstr>#20663266v6&lt;LIVE&gt; - Reg - academies - complaints policy - MAT - trust level - 202...docx</vt:lpwstr>
  </property>
</Properties>
</file>